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417" w:type="dxa"/>
        <w:tblLayout w:type="fixed"/>
        <w:tblLook w:val="0000" w:firstRow="0" w:lastRow="0" w:firstColumn="0" w:lastColumn="0" w:noHBand="0" w:noVBand="0"/>
      </w:tblPr>
      <w:tblGrid>
        <w:gridCol w:w="3510"/>
        <w:gridCol w:w="3294"/>
        <w:gridCol w:w="8613"/>
      </w:tblGrid>
      <w:tr w:rsidR="00024D45" w:rsidRPr="009904FA" w14:paraId="4F4B8DEA" w14:textId="77777777" w:rsidTr="0041733B">
        <w:trPr>
          <w:trHeight w:val="851"/>
        </w:trPr>
        <w:tc>
          <w:tcPr>
            <w:tcW w:w="6804" w:type="dxa"/>
            <w:gridSpan w:val="2"/>
          </w:tcPr>
          <w:p w14:paraId="029978B0" w14:textId="77777777" w:rsidR="000F0E08" w:rsidRPr="009904FA" w:rsidRDefault="00746064" w:rsidP="00A74368">
            <w:pPr>
              <w:rPr>
                <w:b/>
                <w:color w:val="000000" w:themeColor="text1"/>
                <w:sz w:val="26"/>
                <w:szCs w:val="26"/>
              </w:rPr>
            </w:pPr>
            <w:r w:rsidRPr="009904FA">
              <w:rPr>
                <w:b/>
                <w:color w:val="000000" w:themeColor="text1"/>
                <w:sz w:val="26"/>
                <w:szCs w:val="26"/>
              </w:rPr>
              <w:t xml:space="preserve">                       </w:t>
            </w:r>
            <w:r w:rsidR="000F0E08" w:rsidRPr="009904FA">
              <w:rPr>
                <w:b/>
                <w:color w:val="000000" w:themeColor="text1"/>
                <w:sz w:val="26"/>
                <w:szCs w:val="26"/>
              </w:rPr>
              <w:t>BỘ CÔNG THƯƠNG</w:t>
            </w:r>
          </w:p>
          <w:p w14:paraId="54B7B66D" w14:textId="77777777" w:rsidR="000F0E08" w:rsidRPr="009904FA" w:rsidRDefault="008B380E" w:rsidP="00A74368">
            <w:pPr>
              <w:jc w:val="center"/>
              <w:rPr>
                <w:b/>
                <w:color w:val="000000" w:themeColor="text1"/>
                <w:sz w:val="26"/>
                <w:szCs w:val="26"/>
              </w:rPr>
            </w:pPr>
            <w:r w:rsidRPr="009904FA">
              <w:rPr>
                <w:b/>
                <w:noProof/>
                <w:color w:val="000000" w:themeColor="text1"/>
                <w:sz w:val="26"/>
                <w:szCs w:val="26"/>
              </w:rPr>
              <mc:AlternateContent>
                <mc:Choice Requires="wps">
                  <w:drawing>
                    <wp:anchor distT="0" distB="0" distL="114300" distR="114300" simplePos="0" relativeHeight="251657216" behindDoc="0" locked="0" layoutInCell="1" allowOverlap="1" wp14:anchorId="0F957131" wp14:editId="73242623">
                      <wp:simplePos x="0" y="0"/>
                      <wp:positionH relativeFrom="column">
                        <wp:posOffset>1170305</wp:posOffset>
                      </wp:positionH>
                      <wp:positionV relativeFrom="paragraph">
                        <wp:posOffset>56515</wp:posOffset>
                      </wp:positionV>
                      <wp:extent cx="922020" cy="0"/>
                      <wp:effectExtent l="0" t="0" r="508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2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2847C7" id="_x0000_t32" coordsize="21600,21600" o:spt="32" o:oned="t" path="m,l21600,21600e" filled="f">
                      <v:path arrowok="t" fillok="f" o:connecttype="none"/>
                      <o:lock v:ext="edit" shapetype="t"/>
                    </v:shapetype>
                    <v:shape id="AutoShape 3" o:spid="_x0000_s1026" type="#_x0000_t32" style="position:absolute;margin-left:92.15pt;margin-top:4.45pt;width:72.6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">
                      <o:lock v:ext="edit" shapetype="f"/>
                    </v:shape>
                  </w:pict>
                </mc:Fallback>
              </mc:AlternateContent>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r w:rsidR="000F0E08" w:rsidRPr="009904FA">
              <w:rPr>
                <w:b/>
                <w:color w:val="000000" w:themeColor="text1"/>
                <w:sz w:val="26"/>
                <w:szCs w:val="26"/>
              </w:rPr>
              <w:softHyphen/>
            </w:r>
          </w:p>
        </w:tc>
        <w:tc>
          <w:tcPr>
            <w:tcW w:w="8613" w:type="dxa"/>
          </w:tcPr>
          <w:p w14:paraId="26DE602C" w14:textId="77777777" w:rsidR="000F0E08" w:rsidRPr="009904FA" w:rsidRDefault="000F0E08" w:rsidP="00A74368">
            <w:pPr>
              <w:jc w:val="center"/>
              <w:rPr>
                <w:b/>
                <w:color w:val="000000" w:themeColor="text1"/>
                <w:sz w:val="26"/>
                <w:szCs w:val="26"/>
              </w:rPr>
            </w:pPr>
            <w:r w:rsidRPr="009904FA">
              <w:rPr>
                <w:b/>
                <w:color w:val="000000" w:themeColor="text1"/>
                <w:sz w:val="26"/>
                <w:szCs w:val="26"/>
              </w:rPr>
              <w:t>CỘNG HOÀ XÃ HỘI CHỦ NGHĨA VIỆT NAM</w:t>
            </w:r>
          </w:p>
          <w:p w14:paraId="3C1C4A08" w14:textId="77777777" w:rsidR="000F0E08" w:rsidRPr="009904FA" w:rsidRDefault="000F0E08" w:rsidP="00A74368">
            <w:pPr>
              <w:jc w:val="center"/>
              <w:rPr>
                <w:b/>
                <w:color w:val="000000" w:themeColor="text1"/>
                <w:sz w:val="26"/>
                <w:szCs w:val="26"/>
              </w:rPr>
            </w:pPr>
            <w:proofErr w:type="spellStart"/>
            <w:r w:rsidRPr="009904FA">
              <w:rPr>
                <w:b/>
                <w:color w:val="000000" w:themeColor="text1"/>
                <w:sz w:val="26"/>
                <w:szCs w:val="26"/>
              </w:rPr>
              <w:t>Độc</w:t>
            </w:r>
            <w:proofErr w:type="spellEnd"/>
            <w:r w:rsidRPr="009904FA">
              <w:rPr>
                <w:b/>
                <w:color w:val="000000" w:themeColor="text1"/>
                <w:sz w:val="26"/>
                <w:szCs w:val="26"/>
              </w:rPr>
              <w:t xml:space="preserve"> </w:t>
            </w:r>
            <w:proofErr w:type="spellStart"/>
            <w:r w:rsidRPr="009904FA">
              <w:rPr>
                <w:b/>
                <w:color w:val="000000" w:themeColor="text1"/>
                <w:sz w:val="26"/>
                <w:szCs w:val="26"/>
              </w:rPr>
              <w:t>lập</w:t>
            </w:r>
            <w:proofErr w:type="spellEnd"/>
            <w:r w:rsidRPr="009904FA">
              <w:rPr>
                <w:b/>
                <w:color w:val="000000" w:themeColor="text1"/>
                <w:sz w:val="26"/>
                <w:szCs w:val="26"/>
              </w:rPr>
              <w:t xml:space="preserve"> - </w:t>
            </w:r>
            <w:proofErr w:type="spellStart"/>
            <w:r w:rsidRPr="009904FA">
              <w:rPr>
                <w:b/>
                <w:color w:val="000000" w:themeColor="text1"/>
                <w:sz w:val="26"/>
                <w:szCs w:val="26"/>
              </w:rPr>
              <w:t>Tự</w:t>
            </w:r>
            <w:proofErr w:type="spellEnd"/>
            <w:r w:rsidRPr="009904FA">
              <w:rPr>
                <w:b/>
                <w:color w:val="000000" w:themeColor="text1"/>
                <w:sz w:val="26"/>
                <w:szCs w:val="26"/>
              </w:rPr>
              <w:t xml:space="preserve"> do - </w:t>
            </w:r>
            <w:proofErr w:type="spellStart"/>
            <w:r w:rsidRPr="009904FA">
              <w:rPr>
                <w:b/>
                <w:color w:val="000000" w:themeColor="text1"/>
                <w:sz w:val="26"/>
                <w:szCs w:val="26"/>
              </w:rPr>
              <w:t>Hạnh</w:t>
            </w:r>
            <w:proofErr w:type="spellEnd"/>
            <w:r w:rsidRPr="009904FA">
              <w:rPr>
                <w:b/>
                <w:color w:val="000000" w:themeColor="text1"/>
                <w:sz w:val="26"/>
                <w:szCs w:val="26"/>
              </w:rPr>
              <w:t xml:space="preserve"> phúc</w:t>
            </w:r>
          </w:p>
          <w:p w14:paraId="2450EAC7" w14:textId="77777777" w:rsidR="000F0E08" w:rsidRPr="009904FA" w:rsidRDefault="008B380E" w:rsidP="00A74368">
            <w:pPr>
              <w:jc w:val="center"/>
              <w:rPr>
                <w:color w:val="000000" w:themeColor="text1"/>
                <w:sz w:val="26"/>
                <w:szCs w:val="26"/>
              </w:rPr>
            </w:pPr>
            <w:r w:rsidRPr="009904FA">
              <w:rPr>
                <w:noProof/>
                <w:color w:val="000000" w:themeColor="text1"/>
                <w:sz w:val="26"/>
                <w:szCs w:val="26"/>
              </w:rPr>
              <mc:AlternateContent>
                <mc:Choice Requires="wps">
                  <w:drawing>
                    <wp:anchor distT="0" distB="0" distL="114300" distR="114300" simplePos="0" relativeHeight="251658240" behindDoc="0" locked="0" layoutInCell="1" allowOverlap="1" wp14:anchorId="4CD7F58A" wp14:editId="4727177E">
                      <wp:simplePos x="0" y="0"/>
                      <wp:positionH relativeFrom="column">
                        <wp:posOffset>1637982</wp:posOffset>
                      </wp:positionH>
                      <wp:positionV relativeFrom="paragraph">
                        <wp:posOffset>62865</wp:posOffset>
                      </wp:positionV>
                      <wp:extent cx="156654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6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A7648C" id="_x0000_t32" coordsize="21600,21600" o:spt="32" o:oned="t" path="m,l21600,21600e" filled="f">
                      <v:path arrowok="t" fillok="f" o:connecttype="none"/>
                      <o:lock v:ext="edit" shapetype="t"/>
                    </v:shapetype>
                    <v:shape id="AutoShape 2" o:spid="_x0000_s1026" type="#_x0000_t32" style="position:absolute;margin-left:128.95pt;margin-top:4.95pt;width:123.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">
                      <o:lock v:ext="edit" shapetype="f"/>
                    </v:shape>
                  </w:pict>
                </mc:Fallback>
              </mc:AlternateContent>
            </w:r>
          </w:p>
        </w:tc>
      </w:tr>
      <w:tr w:rsidR="00024D45" w:rsidRPr="009904FA" w14:paraId="16897B14" w14:textId="77777777" w:rsidTr="00746064">
        <w:trPr>
          <w:trHeight w:val="513"/>
        </w:trPr>
        <w:tc>
          <w:tcPr>
            <w:tcW w:w="3510" w:type="dxa"/>
          </w:tcPr>
          <w:p w14:paraId="209017A3" w14:textId="77777777" w:rsidR="000F0E08" w:rsidRPr="009904FA" w:rsidRDefault="000F0E08" w:rsidP="00A74368">
            <w:pPr>
              <w:jc w:val="center"/>
              <w:rPr>
                <w:color w:val="000000" w:themeColor="text1"/>
                <w:sz w:val="26"/>
                <w:szCs w:val="26"/>
              </w:rPr>
            </w:pPr>
          </w:p>
        </w:tc>
        <w:tc>
          <w:tcPr>
            <w:tcW w:w="11907" w:type="dxa"/>
            <w:gridSpan w:val="2"/>
          </w:tcPr>
          <w:p w14:paraId="52E78295" w14:textId="76E8181F" w:rsidR="000F0E08" w:rsidRPr="009904FA" w:rsidRDefault="00746064" w:rsidP="00A74368">
            <w:pPr>
              <w:jc w:val="center"/>
              <w:rPr>
                <w:b/>
                <w:color w:val="000000" w:themeColor="text1"/>
                <w:sz w:val="26"/>
                <w:szCs w:val="26"/>
              </w:rPr>
            </w:pPr>
            <w:r w:rsidRPr="009904FA">
              <w:rPr>
                <w:i/>
                <w:color w:val="000000" w:themeColor="text1"/>
                <w:sz w:val="26"/>
                <w:szCs w:val="26"/>
              </w:rPr>
              <w:t xml:space="preserve">                                             </w:t>
            </w:r>
            <w:r w:rsidR="006D4ECE" w:rsidRPr="009904FA">
              <w:rPr>
                <w:i/>
                <w:color w:val="000000" w:themeColor="text1"/>
                <w:sz w:val="26"/>
                <w:szCs w:val="26"/>
              </w:rPr>
              <w:t xml:space="preserve">        </w:t>
            </w:r>
            <w:r w:rsidRPr="009904FA">
              <w:rPr>
                <w:i/>
                <w:color w:val="000000" w:themeColor="text1"/>
                <w:sz w:val="26"/>
                <w:szCs w:val="26"/>
              </w:rPr>
              <w:t xml:space="preserve"> </w:t>
            </w:r>
            <w:r w:rsidR="000F0E08" w:rsidRPr="009904FA">
              <w:rPr>
                <w:i/>
                <w:color w:val="000000" w:themeColor="text1"/>
                <w:sz w:val="26"/>
                <w:szCs w:val="26"/>
              </w:rPr>
              <w:t xml:space="preserve">Hà </w:t>
            </w:r>
            <w:proofErr w:type="spellStart"/>
            <w:r w:rsidR="000F0E08" w:rsidRPr="009904FA">
              <w:rPr>
                <w:i/>
                <w:color w:val="000000" w:themeColor="text1"/>
                <w:sz w:val="26"/>
                <w:szCs w:val="26"/>
              </w:rPr>
              <w:t>Nội</w:t>
            </w:r>
            <w:proofErr w:type="spellEnd"/>
            <w:r w:rsidR="000F0E08" w:rsidRPr="009904FA">
              <w:rPr>
                <w:i/>
                <w:color w:val="000000" w:themeColor="text1"/>
                <w:sz w:val="26"/>
                <w:szCs w:val="26"/>
              </w:rPr>
              <w:t xml:space="preserve">, </w:t>
            </w:r>
            <w:proofErr w:type="spellStart"/>
            <w:r w:rsidR="000F0E08" w:rsidRPr="009904FA">
              <w:rPr>
                <w:i/>
                <w:color w:val="000000" w:themeColor="text1"/>
                <w:sz w:val="26"/>
                <w:szCs w:val="26"/>
              </w:rPr>
              <w:t>ngày</w:t>
            </w:r>
            <w:proofErr w:type="spellEnd"/>
            <w:r w:rsidR="000F0E08" w:rsidRPr="009904FA">
              <w:rPr>
                <w:i/>
                <w:color w:val="000000" w:themeColor="text1"/>
                <w:sz w:val="26"/>
                <w:szCs w:val="26"/>
              </w:rPr>
              <w:t xml:space="preserve"> </w:t>
            </w:r>
            <w:r w:rsidR="001C7F47" w:rsidRPr="009904FA">
              <w:rPr>
                <w:i/>
                <w:color w:val="000000" w:themeColor="text1"/>
                <w:sz w:val="26"/>
                <w:szCs w:val="26"/>
              </w:rPr>
              <w:t xml:space="preserve"> </w:t>
            </w:r>
            <w:r w:rsidR="0041733B" w:rsidRPr="009904FA">
              <w:rPr>
                <w:i/>
                <w:color w:val="000000" w:themeColor="text1"/>
                <w:sz w:val="26"/>
                <w:szCs w:val="26"/>
              </w:rPr>
              <w:t xml:space="preserve">       </w:t>
            </w:r>
            <w:r w:rsidR="001C7F47" w:rsidRPr="009904FA">
              <w:rPr>
                <w:i/>
                <w:color w:val="000000" w:themeColor="text1"/>
                <w:sz w:val="26"/>
                <w:szCs w:val="26"/>
              </w:rPr>
              <w:t xml:space="preserve"> </w:t>
            </w:r>
            <w:r w:rsidR="006761BC" w:rsidRPr="009904FA">
              <w:rPr>
                <w:i/>
                <w:color w:val="000000" w:themeColor="text1"/>
                <w:sz w:val="26"/>
                <w:szCs w:val="26"/>
              </w:rPr>
              <w:t xml:space="preserve"> </w:t>
            </w:r>
            <w:r w:rsidR="00B06E85" w:rsidRPr="009904FA">
              <w:rPr>
                <w:i/>
                <w:color w:val="000000" w:themeColor="text1"/>
                <w:sz w:val="26"/>
                <w:szCs w:val="26"/>
              </w:rPr>
              <w:t xml:space="preserve"> </w:t>
            </w:r>
            <w:proofErr w:type="spellStart"/>
            <w:r w:rsidR="000F0E08" w:rsidRPr="009904FA">
              <w:rPr>
                <w:i/>
                <w:color w:val="000000" w:themeColor="text1"/>
                <w:sz w:val="26"/>
                <w:szCs w:val="26"/>
              </w:rPr>
              <w:t>tháng</w:t>
            </w:r>
            <w:proofErr w:type="spellEnd"/>
            <w:r w:rsidR="000F0E08" w:rsidRPr="009904FA">
              <w:rPr>
                <w:i/>
                <w:color w:val="000000" w:themeColor="text1"/>
                <w:sz w:val="26"/>
                <w:szCs w:val="26"/>
              </w:rPr>
              <w:t xml:space="preserve"> </w:t>
            </w:r>
            <w:r w:rsidR="001C7F47" w:rsidRPr="009904FA">
              <w:rPr>
                <w:i/>
                <w:color w:val="000000" w:themeColor="text1"/>
                <w:sz w:val="26"/>
                <w:szCs w:val="26"/>
              </w:rPr>
              <w:t xml:space="preserve">   </w:t>
            </w:r>
            <w:r w:rsidR="0041733B" w:rsidRPr="009904FA">
              <w:rPr>
                <w:i/>
                <w:color w:val="000000" w:themeColor="text1"/>
                <w:sz w:val="26"/>
                <w:szCs w:val="26"/>
              </w:rPr>
              <w:t xml:space="preserve">    </w:t>
            </w:r>
            <w:r w:rsidR="001C7F47" w:rsidRPr="009904FA">
              <w:rPr>
                <w:i/>
                <w:color w:val="000000" w:themeColor="text1"/>
                <w:sz w:val="26"/>
                <w:szCs w:val="26"/>
              </w:rPr>
              <w:t xml:space="preserve"> </w:t>
            </w:r>
            <w:r w:rsidR="000F0E08" w:rsidRPr="009904FA">
              <w:rPr>
                <w:i/>
                <w:color w:val="000000" w:themeColor="text1"/>
                <w:sz w:val="26"/>
                <w:szCs w:val="26"/>
              </w:rPr>
              <w:t xml:space="preserve"> </w:t>
            </w:r>
            <w:proofErr w:type="spellStart"/>
            <w:r w:rsidR="000F0E08" w:rsidRPr="009904FA">
              <w:rPr>
                <w:i/>
                <w:color w:val="000000" w:themeColor="text1"/>
                <w:sz w:val="26"/>
                <w:szCs w:val="26"/>
              </w:rPr>
              <w:t>năm</w:t>
            </w:r>
            <w:proofErr w:type="spellEnd"/>
            <w:r w:rsidR="000F0E08" w:rsidRPr="009904FA">
              <w:rPr>
                <w:i/>
                <w:color w:val="000000" w:themeColor="text1"/>
                <w:sz w:val="26"/>
                <w:szCs w:val="26"/>
              </w:rPr>
              <w:t xml:space="preserve"> 20</w:t>
            </w:r>
            <w:r w:rsidR="002D1327" w:rsidRPr="009904FA">
              <w:rPr>
                <w:i/>
                <w:color w:val="000000" w:themeColor="text1"/>
                <w:sz w:val="26"/>
                <w:szCs w:val="26"/>
              </w:rPr>
              <w:t>2</w:t>
            </w:r>
            <w:r w:rsidR="005802B4" w:rsidRPr="009904FA">
              <w:rPr>
                <w:i/>
                <w:color w:val="000000" w:themeColor="text1"/>
                <w:sz w:val="26"/>
                <w:szCs w:val="26"/>
              </w:rPr>
              <w:t>6</w:t>
            </w:r>
          </w:p>
        </w:tc>
      </w:tr>
      <w:tr w:rsidR="00746064" w:rsidRPr="009904FA" w14:paraId="3A81E726" w14:textId="77777777" w:rsidTr="009904FA">
        <w:trPr>
          <w:trHeight w:val="50"/>
        </w:trPr>
        <w:tc>
          <w:tcPr>
            <w:tcW w:w="3510" w:type="dxa"/>
          </w:tcPr>
          <w:p w14:paraId="334365CA" w14:textId="77777777" w:rsidR="00746064" w:rsidRPr="009904FA" w:rsidRDefault="00746064" w:rsidP="00A74368">
            <w:pPr>
              <w:jc w:val="center"/>
              <w:rPr>
                <w:color w:val="000000" w:themeColor="text1"/>
                <w:sz w:val="26"/>
                <w:szCs w:val="26"/>
              </w:rPr>
            </w:pPr>
          </w:p>
        </w:tc>
        <w:tc>
          <w:tcPr>
            <w:tcW w:w="11907" w:type="dxa"/>
            <w:gridSpan w:val="2"/>
          </w:tcPr>
          <w:p w14:paraId="3BA4C0B6" w14:textId="77777777" w:rsidR="00746064" w:rsidRPr="009904FA" w:rsidRDefault="00746064" w:rsidP="00A74368">
            <w:pPr>
              <w:rPr>
                <w:i/>
                <w:color w:val="000000" w:themeColor="text1"/>
                <w:sz w:val="26"/>
                <w:szCs w:val="26"/>
              </w:rPr>
            </w:pPr>
          </w:p>
        </w:tc>
      </w:tr>
    </w:tbl>
    <w:p w14:paraId="248D7F43" w14:textId="77777777" w:rsidR="003D639D" w:rsidRPr="009904FA" w:rsidRDefault="003D639D" w:rsidP="00A74368">
      <w:pPr>
        <w:tabs>
          <w:tab w:val="right" w:leader="dot" w:pos="7920"/>
        </w:tabs>
        <w:rPr>
          <w:b/>
          <w:color w:val="000000" w:themeColor="text1"/>
          <w:sz w:val="2"/>
          <w:szCs w:val="2"/>
        </w:rPr>
      </w:pPr>
    </w:p>
    <w:p w14:paraId="6357FABD" w14:textId="77777777" w:rsidR="00D56FB9" w:rsidRPr="009904FA" w:rsidRDefault="003D639D" w:rsidP="006D4ECE">
      <w:pPr>
        <w:tabs>
          <w:tab w:val="right" w:leader="dot" w:pos="7920"/>
        </w:tabs>
        <w:ind w:right="-170"/>
        <w:jc w:val="center"/>
        <w:rPr>
          <w:b/>
          <w:color w:val="000000" w:themeColor="text1"/>
          <w:sz w:val="26"/>
          <w:szCs w:val="26"/>
        </w:rPr>
      </w:pPr>
      <w:r w:rsidRPr="009904FA">
        <w:rPr>
          <w:b/>
          <w:color w:val="000000" w:themeColor="text1"/>
          <w:sz w:val="26"/>
          <w:szCs w:val="26"/>
        </w:rPr>
        <w:t>BẢN THUYẾT MINH QUY PHẠM HÓA CHÍNH SÁCH CỦA DỰ ÁN LUẬT SỬA ĐỔI, BỔ SUNG MỘT SỐ ĐIỀU CỦA LUẬT THƯƠNG MẠI, LUẬT CẠNH TRANH, LUẬT QUẢN LÝ NGOẠI THƯƠNG, LUẬT BẢO VỆ QUYỀN LỢI NGƯỜI TIÊU DÙNG</w:t>
      </w:r>
    </w:p>
    <w:p w14:paraId="413B16DA" w14:textId="77777777" w:rsidR="00D56FB9" w:rsidRPr="009904FA" w:rsidRDefault="00D56FB9" w:rsidP="006D4ECE">
      <w:pPr>
        <w:tabs>
          <w:tab w:val="right" w:leader="dot" w:pos="7920"/>
        </w:tabs>
        <w:ind w:right="-170"/>
        <w:jc w:val="center"/>
        <w:rPr>
          <w:b/>
          <w:color w:val="000000" w:themeColor="text1"/>
          <w:sz w:val="26"/>
          <w:szCs w:val="26"/>
          <w:vertAlign w:val="superscript"/>
        </w:rPr>
      </w:pPr>
    </w:p>
    <w:p w14:paraId="12E87C25" w14:textId="77777777" w:rsidR="00D56FB9" w:rsidRPr="009904FA" w:rsidRDefault="00D56FB9" w:rsidP="00A74368">
      <w:pPr>
        <w:tabs>
          <w:tab w:val="right" w:leader="dot" w:pos="7920"/>
        </w:tabs>
        <w:ind w:firstLine="567"/>
        <w:jc w:val="both"/>
        <w:rPr>
          <w:b/>
          <w:color w:val="000000" w:themeColor="text1"/>
          <w:sz w:val="26"/>
          <w:szCs w:val="26"/>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094"/>
        <w:gridCol w:w="6121"/>
      </w:tblGrid>
      <w:tr w:rsidR="00024D45" w:rsidRPr="009904FA" w14:paraId="78B561F7" w14:textId="77777777" w:rsidTr="009904FA">
        <w:trPr>
          <w:tblHeader/>
        </w:trPr>
        <w:tc>
          <w:tcPr>
            <w:tcW w:w="863" w:type="pct"/>
          </w:tcPr>
          <w:p w14:paraId="7BEF4DD6" w14:textId="77777777" w:rsidR="003D639D" w:rsidRPr="009904FA" w:rsidRDefault="003D639D" w:rsidP="0041733B">
            <w:pPr>
              <w:spacing w:before="60" w:after="60"/>
              <w:jc w:val="center"/>
              <w:rPr>
                <w:b/>
                <w:color w:val="000000" w:themeColor="text1"/>
                <w:sz w:val="26"/>
                <w:szCs w:val="26"/>
              </w:rPr>
            </w:pPr>
            <w:r w:rsidRPr="009904FA">
              <w:rPr>
                <w:b/>
                <w:color w:val="000000" w:themeColor="text1"/>
                <w:sz w:val="26"/>
                <w:szCs w:val="26"/>
              </w:rPr>
              <w:t>TÊN CHÍNH SÁCH</w:t>
            </w:r>
          </w:p>
        </w:tc>
        <w:tc>
          <w:tcPr>
            <w:tcW w:w="2064" w:type="pct"/>
          </w:tcPr>
          <w:p w14:paraId="268A0600" w14:textId="77777777" w:rsidR="003D639D" w:rsidRPr="009904FA" w:rsidRDefault="003D639D" w:rsidP="0041733B">
            <w:pPr>
              <w:spacing w:before="60" w:after="60"/>
              <w:jc w:val="center"/>
              <w:rPr>
                <w:b/>
                <w:color w:val="000000" w:themeColor="text1"/>
                <w:sz w:val="26"/>
                <w:szCs w:val="26"/>
              </w:rPr>
            </w:pPr>
            <w:r w:rsidRPr="009904FA">
              <w:rPr>
                <w:b/>
                <w:color w:val="000000" w:themeColor="text1"/>
                <w:sz w:val="26"/>
                <w:szCs w:val="26"/>
              </w:rPr>
              <w:t>NỘI DUNG, GIẢI PHÁP THỰC HIỆN CHÍNH SÁCH ĐƯỢC LỰA CHỌN</w:t>
            </w:r>
          </w:p>
        </w:tc>
        <w:tc>
          <w:tcPr>
            <w:tcW w:w="2073" w:type="pct"/>
          </w:tcPr>
          <w:p w14:paraId="18150033" w14:textId="77777777" w:rsidR="003D639D" w:rsidRPr="009904FA" w:rsidRDefault="003D639D" w:rsidP="0041733B">
            <w:pPr>
              <w:spacing w:before="60" w:after="60"/>
              <w:jc w:val="both"/>
              <w:rPr>
                <w:b/>
                <w:color w:val="000000" w:themeColor="text1"/>
                <w:sz w:val="26"/>
                <w:szCs w:val="26"/>
              </w:rPr>
            </w:pPr>
            <w:r w:rsidRPr="009904FA">
              <w:rPr>
                <w:b/>
                <w:color w:val="000000" w:themeColor="text1"/>
                <w:sz w:val="26"/>
                <w:szCs w:val="26"/>
              </w:rPr>
              <w:t>DỰ KIẾN QUY PHẠM HÓA NỘI DUNG GIẢI PHÁP THỰC HIỆN CHÍNH SÁCH ĐƯỢC LỰA CHỌN TRONG DỰ THẢO VĂN BẢN</w:t>
            </w:r>
          </w:p>
        </w:tc>
      </w:tr>
      <w:tr w:rsidR="00024D45" w:rsidRPr="009904FA" w14:paraId="76836630" w14:textId="77777777" w:rsidTr="006D4ECE">
        <w:tc>
          <w:tcPr>
            <w:tcW w:w="5000" w:type="pct"/>
            <w:gridSpan w:val="3"/>
          </w:tcPr>
          <w:p w14:paraId="617C3ED5" w14:textId="77777777" w:rsidR="00D17101" w:rsidRPr="009904FA" w:rsidRDefault="00D17101" w:rsidP="0041733B">
            <w:pPr>
              <w:spacing w:before="60" w:after="60"/>
              <w:jc w:val="center"/>
              <w:rPr>
                <w:b/>
                <w:color w:val="000000" w:themeColor="text1"/>
                <w:sz w:val="26"/>
                <w:szCs w:val="26"/>
              </w:rPr>
            </w:pPr>
            <w:proofErr w:type="spellStart"/>
            <w:r w:rsidRPr="009904FA">
              <w:rPr>
                <w:b/>
                <w:color w:val="000000" w:themeColor="text1"/>
                <w:sz w:val="26"/>
                <w:szCs w:val="26"/>
              </w:rPr>
              <w:t>Chính</w:t>
            </w:r>
            <w:proofErr w:type="spellEnd"/>
            <w:r w:rsidRPr="009904FA">
              <w:rPr>
                <w:b/>
                <w:color w:val="000000" w:themeColor="text1"/>
                <w:sz w:val="26"/>
                <w:szCs w:val="26"/>
              </w:rPr>
              <w:t xml:space="preserve"> </w:t>
            </w:r>
            <w:proofErr w:type="spellStart"/>
            <w:r w:rsidRPr="009904FA">
              <w:rPr>
                <w:b/>
                <w:color w:val="000000" w:themeColor="text1"/>
                <w:sz w:val="26"/>
                <w:szCs w:val="26"/>
              </w:rPr>
              <w:t>sách</w:t>
            </w:r>
            <w:proofErr w:type="spellEnd"/>
            <w:r w:rsidRPr="009904FA">
              <w:rPr>
                <w:b/>
                <w:color w:val="000000" w:themeColor="text1"/>
                <w:sz w:val="26"/>
                <w:szCs w:val="26"/>
              </w:rPr>
              <w:t xml:space="preserve"> </w:t>
            </w:r>
            <w:proofErr w:type="spellStart"/>
            <w:r w:rsidRPr="009904FA">
              <w:rPr>
                <w:b/>
                <w:color w:val="000000" w:themeColor="text1"/>
                <w:sz w:val="26"/>
                <w:szCs w:val="26"/>
              </w:rPr>
              <w:t>về</w:t>
            </w:r>
            <w:proofErr w:type="spellEnd"/>
            <w:r w:rsidRPr="009904FA">
              <w:rPr>
                <w:b/>
                <w:color w:val="000000" w:themeColor="text1"/>
                <w:sz w:val="26"/>
                <w:szCs w:val="26"/>
              </w:rPr>
              <w:t xml:space="preserve"> </w:t>
            </w:r>
            <w:proofErr w:type="spellStart"/>
            <w:r w:rsidRPr="009904FA">
              <w:rPr>
                <w:b/>
                <w:color w:val="000000" w:themeColor="text1"/>
                <w:sz w:val="26"/>
                <w:szCs w:val="26"/>
              </w:rPr>
              <w:t>đẩy</w:t>
            </w:r>
            <w:proofErr w:type="spellEnd"/>
            <w:r w:rsidRPr="009904FA">
              <w:rPr>
                <w:b/>
                <w:color w:val="000000" w:themeColor="text1"/>
                <w:sz w:val="26"/>
                <w:szCs w:val="26"/>
              </w:rPr>
              <w:t xml:space="preserve"> </w:t>
            </w:r>
            <w:proofErr w:type="spellStart"/>
            <w:r w:rsidRPr="009904FA">
              <w:rPr>
                <w:b/>
                <w:color w:val="000000" w:themeColor="text1"/>
                <w:sz w:val="26"/>
                <w:szCs w:val="26"/>
              </w:rPr>
              <w:t>mạnh</w:t>
            </w:r>
            <w:proofErr w:type="spellEnd"/>
            <w:r w:rsidRPr="009904FA">
              <w:rPr>
                <w:b/>
                <w:color w:val="000000" w:themeColor="text1"/>
                <w:sz w:val="26"/>
                <w:szCs w:val="26"/>
              </w:rPr>
              <w:t xml:space="preserve"> </w:t>
            </w:r>
            <w:proofErr w:type="spellStart"/>
            <w:r w:rsidRPr="009904FA">
              <w:rPr>
                <w:b/>
                <w:color w:val="000000" w:themeColor="text1"/>
                <w:sz w:val="26"/>
                <w:szCs w:val="26"/>
              </w:rPr>
              <w:t>phân</w:t>
            </w:r>
            <w:proofErr w:type="spellEnd"/>
            <w:r w:rsidRPr="009904FA">
              <w:rPr>
                <w:b/>
                <w:color w:val="000000" w:themeColor="text1"/>
                <w:sz w:val="26"/>
                <w:szCs w:val="26"/>
              </w:rPr>
              <w:t xml:space="preserve"> </w:t>
            </w:r>
            <w:proofErr w:type="spellStart"/>
            <w:r w:rsidRPr="009904FA">
              <w:rPr>
                <w:b/>
                <w:color w:val="000000" w:themeColor="text1"/>
                <w:sz w:val="26"/>
                <w:szCs w:val="26"/>
              </w:rPr>
              <w:t>cấp</w:t>
            </w:r>
            <w:proofErr w:type="spellEnd"/>
            <w:r w:rsidRPr="009904FA">
              <w:rPr>
                <w:b/>
                <w:color w:val="000000" w:themeColor="text1"/>
                <w:sz w:val="26"/>
                <w:szCs w:val="26"/>
              </w:rPr>
              <w:t xml:space="preserve">, </w:t>
            </w:r>
            <w:proofErr w:type="spellStart"/>
            <w:r w:rsidRPr="009904FA">
              <w:rPr>
                <w:b/>
                <w:color w:val="000000" w:themeColor="text1"/>
                <w:sz w:val="26"/>
                <w:szCs w:val="26"/>
              </w:rPr>
              <w:t>phân</w:t>
            </w:r>
            <w:proofErr w:type="spellEnd"/>
            <w:r w:rsidRPr="009904FA">
              <w:rPr>
                <w:b/>
                <w:color w:val="000000" w:themeColor="text1"/>
                <w:sz w:val="26"/>
                <w:szCs w:val="26"/>
              </w:rPr>
              <w:t xml:space="preserve"> </w:t>
            </w:r>
            <w:proofErr w:type="spellStart"/>
            <w:r w:rsidRPr="009904FA">
              <w:rPr>
                <w:b/>
                <w:color w:val="000000" w:themeColor="text1"/>
                <w:sz w:val="26"/>
                <w:szCs w:val="26"/>
              </w:rPr>
              <w:t>quyền</w:t>
            </w:r>
            <w:proofErr w:type="spellEnd"/>
            <w:r w:rsidRPr="009904FA">
              <w:rPr>
                <w:b/>
                <w:color w:val="000000" w:themeColor="text1"/>
                <w:sz w:val="26"/>
                <w:szCs w:val="26"/>
              </w:rPr>
              <w:t xml:space="preserve"> </w:t>
            </w:r>
            <w:proofErr w:type="spellStart"/>
            <w:r w:rsidRPr="009904FA">
              <w:rPr>
                <w:b/>
                <w:color w:val="000000" w:themeColor="text1"/>
                <w:sz w:val="26"/>
                <w:szCs w:val="26"/>
              </w:rPr>
              <w:t>kết</w:t>
            </w:r>
            <w:proofErr w:type="spellEnd"/>
            <w:r w:rsidRPr="009904FA">
              <w:rPr>
                <w:b/>
                <w:color w:val="000000" w:themeColor="text1"/>
                <w:sz w:val="26"/>
                <w:szCs w:val="26"/>
              </w:rPr>
              <w:t xml:space="preserve"> </w:t>
            </w:r>
            <w:proofErr w:type="spellStart"/>
            <w:r w:rsidRPr="009904FA">
              <w:rPr>
                <w:b/>
                <w:color w:val="000000" w:themeColor="text1"/>
                <w:sz w:val="26"/>
                <w:szCs w:val="26"/>
              </w:rPr>
              <w:t>hợp</w:t>
            </w:r>
            <w:proofErr w:type="spellEnd"/>
            <w:r w:rsidRPr="009904FA">
              <w:rPr>
                <w:b/>
                <w:color w:val="000000" w:themeColor="text1"/>
                <w:sz w:val="26"/>
                <w:szCs w:val="26"/>
              </w:rPr>
              <w:t xml:space="preserve"> </w:t>
            </w:r>
            <w:proofErr w:type="spellStart"/>
            <w:r w:rsidRPr="009904FA">
              <w:rPr>
                <w:b/>
                <w:color w:val="000000" w:themeColor="text1"/>
                <w:sz w:val="26"/>
                <w:szCs w:val="26"/>
              </w:rPr>
              <w:t>nội</w:t>
            </w:r>
            <w:proofErr w:type="spellEnd"/>
            <w:r w:rsidRPr="009904FA">
              <w:rPr>
                <w:b/>
                <w:color w:val="000000" w:themeColor="text1"/>
                <w:sz w:val="26"/>
                <w:szCs w:val="26"/>
              </w:rPr>
              <w:t xml:space="preserve"> dung </w:t>
            </w:r>
            <w:proofErr w:type="spellStart"/>
            <w:r w:rsidRPr="009904FA">
              <w:rPr>
                <w:b/>
                <w:color w:val="000000" w:themeColor="text1"/>
                <w:sz w:val="26"/>
                <w:szCs w:val="26"/>
              </w:rPr>
              <w:t>cải</w:t>
            </w:r>
            <w:proofErr w:type="spellEnd"/>
            <w:r w:rsidRPr="009904FA">
              <w:rPr>
                <w:b/>
                <w:color w:val="000000" w:themeColor="text1"/>
                <w:sz w:val="26"/>
                <w:szCs w:val="26"/>
              </w:rPr>
              <w:t xml:space="preserve"> </w:t>
            </w:r>
            <w:proofErr w:type="spellStart"/>
            <w:r w:rsidRPr="009904FA">
              <w:rPr>
                <w:b/>
                <w:color w:val="000000" w:themeColor="text1"/>
                <w:sz w:val="26"/>
                <w:szCs w:val="26"/>
              </w:rPr>
              <w:t>cách</w:t>
            </w:r>
            <w:proofErr w:type="spellEnd"/>
            <w:r w:rsidRPr="009904FA">
              <w:rPr>
                <w:b/>
                <w:color w:val="000000" w:themeColor="text1"/>
                <w:sz w:val="26"/>
                <w:szCs w:val="26"/>
              </w:rPr>
              <w:t xml:space="preserve"> </w:t>
            </w:r>
            <w:proofErr w:type="spellStart"/>
            <w:r w:rsidRPr="009904FA">
              <w:rPr>
                <w:b/>
                <w:color w:val="000000" w:themeColor="text1"/>
                <w:sz w:val="26"/>
                <w:szCs w:val="26"/>
              </w:rPr>
              <w:t>thủ</w:t>
            </w:r>
            <w:proofErr w:type="spellEnd"/>
            <w:r w:rsidRPr="009904FA">
              <w:rPr>
                <w:b/>
                <w:color w:val="000000" w:themeColor="text1"/>
                <w:sz w:val="26"/>
                <w:szCs w:val="26"/>
              </w:rPr>
              <w:t xml:space="preserve"> </w:t>
            </w:r>
            <w:proofErr w:type="spellStart"/>
            <w:r w:rsidRPr="009904FA">
              <w:rPr>
                <w:b/>
                <w:color w:val="000000" w:themeColor="text1"/>
                <w:sz w:val="26"/>
                <w:szCs w:val="26"/>
              </w:rPr>
              <w:t>tục</w:t>
            </w:r>
            <w:proofErr w:type="spellEnd"/>
            <w:r w:rsidRPr="009904FA">
              <w:rPr>
                <w:b/>
                <w:color w:val="000000" w:themeColor="text1"/>
                <w:sz w:val="26"/>
                <w:szCs w:val="26"/>
              </w:rPr>
              <w:t xml:space="preserve"> </w:t>
            </w:r>
            <w:proofErr w:type="spellStart"/>
            <w:r w:rsidRPr="009904FA">
              <w:rPr>
                <w:b/>
                <w:color w:val="000000" w:themeColor="text1"/>
                <w:sz w:val="26"/>
                <w:szCs w:val="26"/>
              </w:rPr>
              <w:t>hành</w:t>
            </w:r>
            <w:proofErr w:type="spellEnd"/>
            <w:r w:rsidRPr="009904FA">
              <w:rPr>
                <w:b/>
                <w:color w:val="000000" w:themeColor="text1"/>
                <w:sz w:val="26"/>
                <w:szCs w:val="26"/>
              </w:rPr>
              <w:t xml:space="preserve"> </w:t>
            </w:r>
            <w:proofErr w:type="spellStart"/>
            <w:r w:rsidRPr="009904FA">
              <w:rPr>
                <w:b/>
                <w:color w:val="000000" w:themeColor="text1"/>
                <w:sz w:val="26"/>
                <w:szCs w:val="26"/>
              </w:rPr>
              <w:t>chính</w:t>
            </w:r>
            <w:proofErr w:type="spellEnd"/>
            <w:r w:rsidRPr="009904FA">
              <w:rPr>
                <w:b/>
                <w:color w:val="000000" w:themeColor="text1"/>
                <w:sz w:val="26"/>
                <w:szCs w:val="26"/>
              </w:rPr>
              <w:t xml:space="preserve">, </w:t>
            </w:r>
            <w:proofErr w:type="spellStart"/>
            <w:r w:rsidRPr="009904FA">
              <w:rPr>
                <w:b/>
                <w:color w:val="000000" w:themeColor="text1"/>
                <w:sz w:val="26"/>
                <w:szCs w:val="26"/>
              </w:rPr>
              <w:t>điều</w:t>
            </w:r>
            <w:proofErr w:type="spellEnd"/>
            <w:r w:rsidRPr="009904FA">
              <w:rPr>
                <w:b/>
                <w:color w:val="000000" w:themeColor="text1"/>
                <w:sz w:val="26"/>
                <w:szCs w:val="26"/>
              </w:rPr>
              <w:t xml:space="preserve"> </w:t>
            </w:r>
            <w:proofErr w:type="spellStart"/>
            <w:r w:rsidRPr="009904FA">
              <w:rPr>
                <w:b/>
                <w:color w:val="000000" w:themeColor="text1"/>
                <w:sz w:val="26"/>
                <w:szCs w:val="26"/>
              </w:rPr>
              <w:t>kiện</w:t>
            </w:r>
            <w:proofErr w:type="spellEnd"/>
            <w:r w:rsidRPr="009904FA">
              <w:rPr>
                <w:b/>
                <w:color w:val="000000" w:themeColor="text1"/>
                <w:sz w:val="26"/>
                <w:szCs w:val="26"/>
              </w:rPr>
              <w:t xml:space="preserve"> </w:t>
            </w:r>
            <w:proofErr w:type="spellStart"/>
            <w:r w:rsidRPr="009904FA">
              <w:rPr>
                <w:b/>
                <w:color w:val="000000" w:themeColor="text1"/>
                <w:sz w:val="26"/>
                <w:szCs w:val="26"/>
              </w:rPr>
              <w:t>đầu</w:t>
            </w:r>
            <w:proofErr w:type="spellEnd"/>
            <w:r w:rsidRPr="009904FA">
              <w:rPr>
                <w:b/>
                <w:color w:val="000000" w:themeColor="text1"/>
                <w:sz w:val="26"/>
                <w:szCs w:val="26"/>
              </w:rPr>
              <w:t xml:space="preserve"> </w:t>
            </w:r>
            <w:proofErr w:type="spellStart"/>
            <w:r w:rsidRPr="009904FA">
              <w:rPr>
                <w:b/>
                <w:color w:val="000000" w:themeColor="text1"/>
                <w:sz w:val="26"/>
                <w:szCs w:val="26"/>
              </w:rPr>
              <w:t>tư</w:t>
            </w:r>
            <w:proofErr w:type="spellEnd"/>
            <w:r w:rsidRPr="009904FA">
              <w:rPr>
                <w:b/>
                <w:color w:val="000000" w:themeColor="text1"/>
                <w:sz w:val="26"/>
                <w:szCs w:val="26"/>
              </w:rPr>
              <w:t xml:space="preserve"> </w:t>
            </w:r>
            <w:proofErr w:type="spellStart"/>
            <w:r w:rsidRPr="009904FA">
              <w:rPr>
                <w:b/>
                <w:color w:val="000000" w:themeColor="text1"/>
                <w:sz w:val="26"/>
                <w:szCs w:val="26"/>
              </w:rPr>
              <w:t>kinh</w:t>
            </w:r>
            <w:proofErr w:type="spellEnd"/>
            <w:r w:rsidRPr="009904FA">
              <w:rPr>
                <w:b/>
                <w:color w:val="000000" w:themeColor="text1"/>
                <w:sz w:val="26"/>
                <w:szCs w:val="26"/>
              </w:rPr>
              <w:t xml:space="preserve"> </w:t>
            </w:r>
            <w:proofErr w:type="spellStart"/>
            <w:r w:rsidRPr="009904FA">
              <w:rPr>
                <w:b/>
                <w:color w:val="000000" w:themeColor="text1"/>
                <w:sz w:val="26"/>
                <w:szCs w:val="26"/>
              </w:rPr>
              <w:t>doanh</w:t>
            </w:r>
            <w:proofErr w:type="spellEnd"/>
          </w:p>
        </w:tc>
      </w:tr>
      <w:tr w:rsidR="00024D45" w:rsidRPr="009904FA" w14:paraId="2E9C6EA6" w14:textId="77777777" w:rsidTr="009904FA">
        <w:tc>
          <w:tcPr>
            <w:tcW w:w="863" w:type="pct"/>
            <w:vMerge w:val="restart"/>
          </w:tcPr>
          <w:p w14:paraId="29F44676" w14:textId="77777777" w:rsidR="00492316" w:rsidRPr="009904FA" w:rsidRDefault="001B1303" w:rsidP="0041733B">
            <w:pPr>
              <w:spacing w:before="60" w:after="60"/>
              <w:jc w:val="center"/>
              <w:rPr>
                <w:b/>
                <w:color w:val="000000" w:themeColor="text1"/>
                <w:sz w:val="26"/>
                <w:szCs w:val="26"/>
              </w:rPr>
            </w:pPr>
            <w:proofErr w:type="spellStart"/>
            <w:r w:rsidRPr="009904FA">
              <w:rPr>
                <w:b/>
                <w:color w:val="000000" w:themeColor="text1"/>
                <w:sz w:val="26"/>
                <w:szCs w:val="26"/>
              </w:rPr>
              <w:t>Nội</w:t>
            </w:r>
            <w:proofErr w:type="spellEnd"/>
            <w:r w:rsidRPr="009904FA">
              <w:rPr>
                <w:b/>
                <w:color w:val="000000" w:themeColor="text1"/>
                <w:sz w:val="26"/>
                <w:szCs w:val="26"/>
                <w:lang w:val="vi-VN"/>
              </w:rPr>
              <w:t xml:space="preserve"> dung</w:t>
            </w:r>
            <w:r w:rsidR="00492316" w:rsidRPr="009904FA">
              <w:rPr>
                <w:b/>
                <w:color w:val="000000" w:themeColor="text1"/>
                <w:sz w:val="26"/>
                <w:szCs w:val="26"/>
              </w:rPr>
              <w:t xml:space="preserve"> 1: </w:t>
            </w:r>
            <w:proofErr w:type="spellStart"/>
            <w:r w:rsidR="00492316" w:rsidRPr="009904FA">
              <w:rPr>
                <w:b/>
                <w:color w:val="000000" w:themeColor="text1"/>
                <w:sz w:val="26"/>
                <w:szCs w:val="26"/>
              </w:rPr>
              <w:t>Chính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sách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về</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phân</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cấp</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phân</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quyền</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cải</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cách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thủ</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tục</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hành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chính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điều</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kiện</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đầu</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tư</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kinh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doanh</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trong</w:t>
            </w:r>
            <w:proofErr w:type="spellEnd"/>
            <w:r w:rsidR="00492316" w:rsidRPr="009904FA">
              <w:rPr>
                <w:b/>
                <w:color w:val="000000" w:themeColor="text1"/>
                <w:sz w:val="26"/>
                <w:szCs w:val="26"/>
              </w:rPr>
              <w:t xml:space="preserve"> </w:t>
            </w:r>
            <w:proofErr w:type="spellStart"/>
            <w:r w:rsidR="00492316" w:rsidRPr="009904FA">
              <w:rPr>
                <w:b/>
                <w:color w:val="000000" w:themeColor="text1"/>
                <w:sz w:val="26"/>
                <w:szCs w:val="26"/>
              </w:rPr>
              <w:t>Luật</w:t>
            </w:r>
            <w:proofErr w:type="spellEnd"/>
            <w:r w:rsidR="00492316" w:rsidRPr="009904FA">
              <w:rPr>
                <w:b/>
                <w:color w:val="000000" w:themeColor="text1"/>
                <w:sz w:val="26"/>
                <w:szCs w:val="26"/>
              </w:rPr>
              <w:t xml:space="preserve"> Thương </w:t>
            </w:r>
            <w:proofErr w:type="spellStart"/>
            <w:r w:rsidR="00492316" w:rsidRPr="009904FA">
              <w:rPr>
                <w:b/>
                <w:color w:val="000000" w:themeColor="text1"/>
                <w:sz w:val="26"/>
                <w:szCs w:val="26"/>
              </w:rPr>
              <w:t>mại</w:t>
            </w:r>
            <w:proofErr w:type="spellEnd"/>
          </w:p>
        </w:tc>
        <w:tc>
          <w:tcPr>
            <w:tcW w:w="2064" w:type="pct"/>
          </w:tcPr>
          <w:p w14:paraId="1B3FDCA2" w14:textId="77777777" w:rsidR="00492316" w:rsidRPr="009904FA" w:rsidRDefault="00492316" w:rsidP="0041733B">
            <w:pPr>
              <w:spacing w:before="60" w:after="60"/>
              <w:jc w:val="both"/>
              <w:rPr>
                <w:b/>
                <w:color w:val="000000" w:themeColor="text1"/>
                <w:sz w:val="26"/>
                <w:szCs w:val="26"/>
              </w:rPr>
            </w:pPr>
            <w:proofErr w:type="spellStart"/>
            <w:r w:rsidRPr="009904FA">
              <w:rPr>
                <w:bCs/>
                <w:color w:val="000000" w:themeColor="text1"/>
                <w:sz w:val="26"/>
                <w:szCs w:val="26"/>
              </w:rPr>
              <w:t>Phân</w:t>
            </w:r>
            <w:proofErr w:type="spellEnd"/>
            <w:r w:rsidRPr="009904FA">
              <w:rPr>
                <w:bCs/>
                <w:color w:val="000000" w:themeColor="text1"/>
                <w:sz w:val="26"/>
                <w:szCs w:val="26"/>
              </w:rPr>
              <w:t xml:space="preserve"> </w:t>
            </w:r>
            <w:proofErr w:type="spellStart"/>
            <w:r w:rsidRPr="009904FA">
              <w:rPr>
                <w:bCs/>
                <w:color w:val="000000" w:themeColor="text1"/>
                <w:sz w:val="26"/>
                <w:szCs w:val="26"/>
              </w:rPr>
              <w:t>quyền</w:t>
            </w:r>
            <w:proofErr w:type="spellEnd"/>
            <w:r w:rsidRPr="009904FA">
              <w:rPr>
                <w:bCs/>
                <w:color w:val="000000" w:themeColor="text1"/>
                <w:sz w:val="26"/>
                <w:szCs w:val="26"/>
              </w:rPr>
              <w:t xml:space="preserve"> </w:t>
            </w:r>
            <w:proofErr w:type="spellStart"/>
            <w:r w:rsidRPr="009904FA">
              <w:rPr>
                <w:bCs/>
                <w:color w:val="000000" w:themeColor="text1"/>
                <w:sz w:val="26"/>
                <w:szCs w:val="26"/>
              </w:rPr>
              <w:t>việc</w:t>
            </w:r>
            <w:proofErr w:type="spellEnd"/>
            <w:r w:rsidRPr="009904FA">
              <w:rPr>
                <w:bCs/>
                <w:color w:val="000000" w:themeColor="text1"/>
                <w:sz w:val="26"/>
                <w:szCs w:val="26"/>
              </w:rPr>
              <w:t xml:space="preserve"> Quy </w:t>
            </w:r>
            <w:proofErr w:type="spellStart"/>
            <w:r w:rsidRPr="009904FA">
              <w:rPr>
                <w:bCs/>
                <w:color w:val="000000" w:themeColor="text1"/>
                <w:sz w:val="26"/>
                <w:szCs w:val="26"/>
              </w:rPr>
              <w:t>định</w:t>
            </w:r>
            <w:proofErr w:type="spellEnd"/>
            <w:r w:rsidRPr="009904FA">
              <w:rPr>
                <w:bCs/>
                <w:color w:val="000000" w:themeColor="text1"/>
                <w:sz w:val="26"/>
                <w:szCs w:val="26"/>
              </w:rPr>
              <w:t xml:space="preserve"> </w:t>
            </w:r>
            <w:proofErr w:type="spellStart"/>
            <w:r w:rsidRPr="009904FA">
              <w:rPr>
                <w:bCs/>
                <w:color w:val="000000" w:themeColor="text1"/>
                <w:sz w:val="26"/>
                <w:szCs w:val="26"/>
              </w:rPr>
              <w:t>cụ</w:t>
            </w:r>
            <w:proofErr w:type="spellEnd"/>
            <w:r w:rsidRPr="009904FA">
              <w:rPr>
                <w:bCs/>
                <w:color w:val="000000" w:themeColor="text1"/>
                <w:sz w:val="26"/>
                <w:szCs w:val="26"/>
              </w:rPr>
              <w:t xml:space="preserve"> </w:t>
            </w:r>
            <w:proofErr w:type="spellStart"/>
            <w:r w:rsidRPr="009904FA">
              <w:rPr>
                <w:bCs/>
                <w:color w:val="000000" w:themeColor="text1"/>
                <w:sz w:val="26"/>
                <w:szCs w:val="26"/>
              </w:rPr>
              <w:t>thể</w:t>
            </w:r>
            <w:proofErr w:type="spellEnd"/>
            <w:r w:rsidRPr="009904FA">
              <w:rPr>
                <w:bCs/>
                <w:color w:val="000000" w:themeColor="text1"/>
                <w:sz w:val="26"/>
                <w:szCs w:val="26"/>
              </w:rPr>
              <w:t xml:space="preserve"> </w:t>
            </w:r>
            <w:proofErr w:type="spellStart"/>
            <w:r w:rsidRPr="009904FA">
              <w:rPr>
                <w:bCs/>
                <w:color w:val="000000" w:themeColor="text1"/>
                <w:sz w:val="26"/>
                <w:szCs w:val="26"/>
              </w:rPr>
              <w:t>hạn</w:t>
            </w:r>
            <w:proofErr w:type="spellEnd"/>
            <w:r w:rsidRPr="009904FA">
              <w:rPr>
                <w:bCs/>
                <w:color w:val="000000" w:themeColor="text1"/>
                <w:sz w:val="26"/>
                <w:szCs w:val="26"/>
              </w:rPr>
              <w:t xml:space="preserve"> </w:t>
            </w:r>
            <w:proofErr w:type="spellStart"/>
            <w:r w:rsidRPr="009904FA">
              <w:rPr>
                <w:bCs/>
                <w:color w:val="000000" w:themeColor="text1"/>
                <w:sz w:val="26"/>
                <w:szCs w:val="26"/>
              </w:rPr>
              <w:t>mức</w:t>
            </w:r>
            <w:proofErr w:type="spellEnd"/>
            <w:r w:rsidRPr="009904FA">
              <w:rPr>
                <w:bCs/>
                <w:color w:val="000000" w:themeColor="text1"/>
                <w:sz w:val="26"/>
                <w:szCs w:val="26"/>
              </w:rPr>
              <w:t xml:space="preserve"> </w:t>
            </w:r>
            <w:proofErr w:type="spellStart"/>
            <w:r w:rsidRPr="009904FA">
              <w:rPr>
                <w:bCs/>
                <w:color w:val="000000" w:themeColor="text1"/>
                <w:sz w:val="26"/>
                <w:szCs w:val="26"/>
              </w:rPr>
              <w:t>tối</w:t>
            </w:r>
            <w:proofErr w:type="spellEnd"/>
            <w:r w:rsidRPr="009904FA">
              <w:rPr>
                <w:bCs/>
                <w:color w:val="000000" w:themeColor="text1"/>
                <w:sz w:val="26"/>
                <w:szCs w:val="26"/>
              </w:rPr>
              <w:t xml:space="preserve"> </w:t>
            </w:r>
            <w:proofErr w:type="spellStart"/>
            <w:r w:rsidRPr="009904FA">
              <w:rPr>
                <w:bCs/>
                <w:color w:val="000000" w:themeColor="text1"/>
                <w:sz w:val="26"/>
                <w:szCs w:val="26"/>
              </w:rPr>
              <w:t>đa</w:t>
            </w:r>
            <w:proofErr w:type="spellEnd"/>
            <w:r w:rsidRPr="009904FA">
              <w:rPr>
                <w:bCs/>
                <w:color w:val="000000" w:themeColor="text1"/>
                <w:sz w:val="26"/>
                <w:szCs w:val="26"/>
              </w:rPr>
              <w:t xml:space="preserve"> </w:t>
            </w:r>
            <w:proofErr w:type="spellStart"/>
            <w:r w:rsidRPr="009904FA">
              <w:rPr>
                <w:bCs/>
                <w:color w:val="000000" w:themeColor="text1"/>
                <w:sz w:val="26"/>
                <w:szCs w:val="26"/>
              </w:rPr>
              <w:t>về</w:t>
            </w:r>
            <w:proofErr w:type="spellEnd"/>
            <w:r w:rsidRPr="009904FA">
              <w:rPr>
                <w:bCs/>
                <w:color w:val="000000" w:themeColor="text1"/>
                <w:sz w:val="26"/>
                <w:szCs w:val="26"/>
              </w:rPr>
              <w:t xml:space="preserve"> </w:t>
            </w:r>
            <w:proofErr w:type="spellStart"/>
            <w:r w:rsidRPr="009904FA">
              <w:rPr>
                <w:bCs/>
                <w:color w:val="000000" w:themeColor="text1"/>
                <w:sz w:val="26"/>
                <w:szCs w:val="26"/>
              </w:rPr>
              <w:t>giá</w:t>
            </w:r>
            <w:proofErr w:type="spellEnd"/>
            <w:r w:rsidRPr="009904FA">
              <w:rPr>
                <w:bCs/>
                <w:color w:val="000000" w:themeColor="text1"/>
                <w:sz w:val="26"/>
                <w:szCs w:val="26"/>
              </w:rPr>
              <w:t xml:space="preserve"> </w:t>
            </w:r>
            <w:proofErr w:type="spellStart"/>
            <w:r w:rsidRPr="009904FA">
              <w:rPr>
                <w:bCs/>
                <w:color w:val="000000" w:themeColor="text1"/>
                <w:sz w:val="26"/>
                <w:szCs w:val="26"/>
              </w:rPr>
              <w:t>trị</w:t>
            </w:r>
            <w:proofErr w:type="spellEnd"/>
            <w:r w:rsidRPr="009904FA">
              <w:rPr>
                <w:bCs/>
                <w:color w:val="000000" w:themeColor="text1"/>
                <w:sz w:val="26"/>
                <w:szCs w:val="26"/>
              </w:rPr>
              <w:t xml:space="preserve"> </w:t>
            </w:r>
            <w:proofErr w:type="spellStart"/>
            <w:r w:rsidRPr="009904FA">
              <w:rPr>
                <w:bCs/>
                <w:color w:val="000000" w:themeColor="text1"/>
                <w:sz w:val="26"/>
                <w:szCs w:val="26"/>
              </w:rPr>
              <w:t>của</w:t>
            </w:r>
            <w:proofErr w:type="spellEnd"/>
            <w:r w:rsidRPr="009904FA">
              <w:rPr>
                <w:bCs/>
                <w:color w:val="000000" w:themeColor="text1"/>
                <w:sz w:val="26"/>
                <w:szCs w:val="26"/>
              </w:rPr>
              <w:t xml:space="preserve"> </w:t>
            </w:r>
            <w:proofErr w:type="spellStart"/>
            <w:r w:rsidRPr="009904FA">
              <w:rPr>
                <w:bCs/>
                <w:color w:val="000000" w:themeColor="text1"/>
                <w:sz w:val="26"/>
                <w:szCs w:val="26"/>
              </w:rPr>
              <w:t>hàng</w:t>
            </w:r>
            <w:proofErr w:type="spellEnd"/>
            <w:r w:rsidRPr="009904FA">
              <w:rPr>
                <w:bCs/>
                <w:color w:val="000000" w:themeColor="text1"/>
                <w:sz w:val="26"/>
                <w:szCs w:val="26"/>
              </w:rPr>
              <w:t xml:space="preserve"> </w:t>
            </w:r>
            <w:proofErr w:type="spellStart"/>
            <w:r w:rsidRPr="009904FA">
              <w:rPr>
                <w:bCs/>
                <w:color w:val="000000" w:themeColor="text1"/>
                <w:sz w:val="26"/>
                <w:szCs w:val="26"/>
              </w:rPr>
              <w:t>hóa</w:t>
            </w:r>
            <w:proofErr w:type="spellEnd"/>
            <w:r w:rsidRPr="009904FA">
              <w:rPr>
                <w:bCs/>
                <w:color w:val="000000" w:themeColor="text1"/>
                <w:sz w:val="26"/>
                <w:szCs w:val="26"/>
              </w:rPr>
              <w:t xml:space="preserve">, </w:t>
            </w:r>
            <w:proofErr w:type="spellStart"/>
            <w:r w:rsidRPr="009904FA">
              <w:rPr>
                <w:bCs/>
                <w:color w:val="000000" w:themeColor="text1"/>
                <w:sz w:val="26"/>
                <w:szCs w:val="26"/>
              </w:rPr>
              <w:t>dịch</w:t>
            </w:r>
            <w:proofErr w:type="spellEnd"/>
            <w:r w:rsidRPr="009904FA">
              <w:rPr>
                <w:bCs/>
                <w:color w:val="000000" w:themeColor="text1"/>
                <w:sz w:val="26"/>
                <w:szCs w:val="26"/>
              </w:rPr>
              <w:t xml:space="preserve"> </w:t>
            </w:r>
            <w:proofErr w:type="spellStart"/>
            <w:r w:rsidRPr="009904FA">
              <w:rPr>
                <w:bCs/>
                <w:color w:val="000000" w:themeColor="text1"/>
                <w:sz w:val="26"/>
                <w:szCs w:val="26"/>
              </w:rPr>
              <w:t>vụ</w:t>
            </w:r>
            <w:proofErr w:type="spellEnd"/>
            <w:r w:rsidRPr="009904FA">
              <w:rPr>
                <w:bCs/>
                <w:color w:val="000000" w:themeColor="text1"/>
                <w:sz w:val="26"/>
                <w:szCs w:val="26"/>
              </w:rPr>
              <w:t xml:space="preserve"> </w:t>
            </w:r>
            <w:proofErr w:type="spellStart"/>
            <w:r w:rsidRPr="009904FA">
              <w:rPr>
                <w:bCs/>
                <w:color w:val="000000" w:themeColor="text1"/>
                <w:sz w:val="26"/>
                <w:szCs w:val="26"/>
              </w:rPr>
              <w:t>dùng</w:t>
            </w:r>
            <w:proofErr w:type="spellEnd"/>
            <w:r w:rsidRPr="009904FA">
              <w:rPr>
                <w:bCs/>
                <w:color w:val="000000" w:themeColor="text1"/>
                <w:sz w:val="26"/>
                <w:szCs w:val="26"/>
              </w:rPr>
              <w:t xml:space="preserve"> </w:t>
            </w:r>
            <w:proofErr w:type="spellStart"/>
            <w:r w:rsidRPr="009904FA">
              <w:rPr>
                <w:bCs/>
                <w:color w:val="000000" w:themeColor="text1"/>
                <w:sz w:val="26"/>
                <w:szCs w:val="26"/>
              </w:rPr>
              <w:t>để</w:t>
            </w:r>
            <w:proofErr w:type="spellEnd"/>
            <w:r w:rsidRPr="009904FA">
              <w:rPr>
                <w:bCs/>
                <w:color w:val="000000" w:themeColor="text1"/>
                <w:sz w:val="26"/>
                <w:szCs w:val="26"/>
              </w:rPr>
              <w:t xml:space="preserve"> </w:t>
            </w:r>
            <w:proofErr w:type="spellStart"/>
            <w:r w:rsidRPr="009904FA">
              <w:rPr>
                <w:bCs/>
                <w:color w:val="000000" w:themeColor="text1"/>
                <w:sz w:val="26"/>
                <w:szCs w:val="26"/>
              </w:rPr>
              <w:t>khuyến</w:t>
            </w:r>
            <w:proofErr w:type="spellEnd"/>
            <w:r w:rsidRPr="009904FA">
              <w:rPr>
                <w:bCs/>
                <w:color w:val="000000" w:themeColor="text1"/>
                <w:sz w:val="26"/>
                <w:szCs w:val="26"/>
              </w:rPr>
              <w:t xml:space="preserve"> </w:t>
            </w:r>
            <w:proofErr w:type="spellStart"/>
            <w:r w:rsidRPr="009904FA">
              <w:rPr>
                <w:bCs/>
                <w:color w:val="000000" w:themeColor="text1"/>
                <w:sz w:val="26"/>
                <w:szCs w:val="26"/>
              </w:rPr>
              <w:t>mại</w:t>
            </w:r>
            <w:proofErr w:type="spellEnd"/>
            <w:r w:rsidRPr="009904FA">
              <w:rPr>
                <w:bCs/>
                <w:color w:val="000000" w:themeColor="text1"/>
                <w:sz w:val="26"/>
                <w:szCs w:val="26"/>
              </w:rPr>
              <w:t xml:space="preserve">, </w:t>
            </w:r>
            <w:proofErr w:type="spellStart"/>
            <w:r w:rsidRPr="009904FA">
              <w:rPr>
                <w:bCs/>
                <w:color w:val="000000" w:themeColor="text1"/>
                <w:sz w:val="26"/>
                <w:szCs w:val="26"/>
              </w:rPr>
              <w:t>mức</w:t>
            </w:r>
            <w:proofErr w:type="spellEnd"/>
            <w:r w:rsidRPr="009904FA">
              <w:rPr>
                <w:bCs/>
                <w:color w:val="000000" w:themeColor="text1"/>
                <w:sz w:val="26"/>
                <w:szCs w:val="26"/>
              </w:rPr>
              <w:t xml:space="preserve"> </w:t>
            </w:r>
            <w:proofErr w:type="spellStart"/>
            <w:r w:rsidRPr="009904FA">
              <w:rPr>
                <w:bCs/>
                <w:color w:val="000000" w:themeColor="text1"/>
                <w:sz w:val="26"/>
                <w:szCs w:val="26"/>
              </w:rPr>
              <w:t>giảm</w:t>
            </w:r>
            <w:proofErr w:type="spellEnd"/>
            <w:r w:rsidRPr="009904FA">
              <w:rPr>
                <w:bCs/>
                <w:color w:val="000000" w:themeColor="text1"/>
                <w:sz w:val="26"/>
                <w:szCs w:val="26"/>
              </w:rPr>
              <w:t xml:space="preserve"> </w:t>
            </w:r>
            <w:proofErr w:type="spellStart"/>
            <w:r w:rsidRPr="009904FA">
              <w:rPr>
                <w:bCs/>
                <w:color w:val="000000" w:themeColor="text1"/>
                <w:sz w:val="26"/>
                <w:szCs w:val="26"/>
              </w:rPr>
              <w:t>giá</w:t>
            </w:r>
            <w:proofErr w:type="spellEnd"/>
            <w:r w:rsidRPr="009904FA">
              <w:rPr>
                <w:bCs/>
                <w:color w:val="000000" w:themeColor="text1"/>
                <w:sz w:val="26"/>
                <w:szCs w:val="26"/>
              </w:rPr>
              <w:t xml:space="preserve"> </w:t>
            </w:r>
            <w:proofErr w:type="spellStart"/>
            <w:r w:rsidRPr="009904FA">
              <w:rPr>
                <w:bCs/>
                <w:color w:val="000000" w:themeColor="text1"/>
                <w:sz w:val="26"/>
                <w:szCs w:val="26"/>
              </w:rPr>
              <w:t>tối</w:t>
            </w:r>
            <w:proofErr w:type="spellEnd"/>
            <w:r w:rsidRPr="009904FA">
              <w:rPr>
                <w:bCs/>
                <w:color w:val="000000" w:themeColor="text1"/>
                <w:sz w:val="26"/>
                <w:szCs w:val="26"/>
              </w:rPr>
              <w:t xml:space="preserve"> </w:t>
            </w:r>
            <w:proofErr w:type="spellStart"/>
            <w:r w:rsidRPr="009904FA">
              <w:rPr>
                <w:bCs/>
                <w:color w:val="000000" w:themeColor="text1"/>
                <w:sz w:val="26"/>
                <w:szCs w:val="26"/>
              </w:rPr>
              <w:t>đa</w:t>
            </w:r>
            <w:proofErr w:type="spellEnd"/>
            <w:r w:rsidRPr="009904FA">
              <w:rPr>
                <w:bCs/>
                <w:color w:val="000000" w:themeColor="text1"/>
                <w:sz w:val="26"/>
                <w:szCs w:val="26"/>
              </w:rPr>
              <w:t xml:space="preserve"> </w:t>
            </w:r>
            <w:proofErr w:type="spellStart"/>
            <w:r w:rsidRPr="009904FA">
              <w:rPr>
                <w:bCs/>
                <w:color w:val="000000" w:themeColor="text1"/>
                <w:sz w:val="26"/>
                <w:szCs w:val="26"/>
              </w:rPr>
              <w:t>đối</w:t>
            </w:r>
            <w:proofErr w:type="spellEnd"/>
            <w:r w:rsidRPr="009904FA">
              <w:rPr>
                <w:bCs/>
                <w:color w:val="000000" w:themeColor="text1"/>
                <w:sz w:val="26"/>
                <w:szCs w:val="26"/>
              </w:rPr>
              <w:t xml:space="preserve"> </w:t>
            </w:r>
            <w:proofErr w:type="spellStart"/>
            <w:r w:rsidRPr="009904FA">
              <w:rPr>
                <w:bCs/>
                <w:color w:val="000000" w:themeColor="text1"/>
                <w:sz w:val="26"/>
                <w:szCs w:val="26"/>
              </w:rPr>
              <w:t>với</w:t>
            </w:r>
            <w:proofErr w:type="spellEnd"/>
            <w:r w:rsidRPr="009904FA">
              <w:rPr>
                <w:bCs/>
                <w:color w:val="000000" w:themeColor="text1"/>
                <w:sz w:val="26"/>
                <w:szCs w:val="26"/>
              </w:rPr>
              <w:t xml:space="preserve"> </w:t>
            </w:r>
            <w:proofErr w:type="spellStart"/>
            <w:r w:rsidRPr="009904FA">
              <w:rPr>
                <w:bCs/>
                <w:color w:val="000000" w:themeColor="text1"/>
                <w:sz w:val="26"/>
                <w:szCs w:val="26"/>
              </w:rPr>
              <w:t>hàng</w:t>
            </w:r>
            <w:proofErr w:type="spellEnd"/>
            <w:r w:rsidRPr="009904FA">
              <w:rPr>
                <w:bCs/>
                <w:color w:val="000000" w:themeColor="text1"/>
                <w:sz w:val="26"/>
                <w:szCs w:val="26"/>
              </w:rPr>
              <w:t xml:space="preserve"> </w:t>
            </w:r>
            <w:proofErr w:type="spellStart"/>
            <w:r w:rsidRPr="009904FA">
              <w:rPr>
                <w:bCs/>
                <w:color w:val="000000" w:themeColor="text1"/>
                <w:sz w:val="26"/>
                <w:szCs w:val="26"/>
              </w:rPr>
              <w:t>hóa</w:t>
            </w:r>
            <w:proofErr w:type="spellEnd"/>
            <w:r w:rsidRPr="009904FA">
              <w:rPr>
                <w:bCs/>
                <w:color w:val="000000" w:themeColor="text1"/>
                <w:sz w:val="26"/>
                <w:szCs w:val="26"/>
              </w:rPr>
              <w:t xml:space="preserve">, </w:t>
            </w:r>
            <w:proofErr w:type="spellStart"/>
            <w:r w:rsidRPr="009904FA">
              <w:rPr>
                <w:bCs/>
                <w:color w:val="000000" w:themeColor="text1"/>
                <w:sz w:val="26"/>
                <w:szCs w:val="26"/>
              </w:rPr>
              <w:t>dịch</w:t>
            </w:r>
            <w:proofErr w:type="spellEnd"/>
            <w:r w:rsidRPr="009904FA">
              <w:rPr>
                <w:bCs/>
                <w:color w:val="000000" w:themeColor="text1"/>
                <w:sz w:val="26"/>
                <w:szCs w:val="26"/>
              </w:rPr>
              <w:t xml:space="preserve"> </w:t>
            </w:r>
            <w:proofErr w:type="spellStart"/>
            <w:r w:rsidRPr="009904FA">
              <w:rPr>
                <w:bCs/>
                <w:color w:val="000000" w:themeColor="text1"/>
                <w:sz w:val="26"/>
                <w:szCs w:val="26"/>
              </w:rPr>
              <w:t>vụ</w:t>
            </w:r>
            <w:proofErr w:type="spellEnd"/>
            <w:r w:rsidRPr="009904FA">
              <w:rPr>
                <w:bCs/>
                <w:color w:val="000000" w:themeColor="text1"/>
                <w:sz w:val="26"/>
                <w:szCs w:val="26"/>
              </w:rPr>
              <w:t xml:space="preserve"> </w:t>
            </w:r>
            <w:proofErr w:type="spellStart"/>
            <w:r w:rsidRPr="009904FA">
              <w:rPr>
                <w:bCs/>
                <w:color w:val="000000" w:themeColor="text1"/>
                <w:sz w:val="26"/>
                <w:szCs w:val="26"/>
              </w:rPr>
              <w:t>được</w:t>
            </w:r>
            <w:proofErr w:type="spellEnd"/>
            <w:r w:rsidRPr="009904FA">
              <w:rPr>
                <w:bCs/>
                <w:color w:val="000000" w:themeColor="text1"/>
                <w:sz w:val="26"/>
                <w:szCs w:val="26"/>
              </w:rPr>
              <w:t xml:space="preserve"> </w:t>
            </w:r>
            <w:proofErr w:type="spellStart"/>
            <w:r w:rsidRPr="009904FA">
              <w:rPr>
                <w:bCs/>
                <w:color w:val="000000" w:themeColor="text1"/>
                <w:sz w:val="26"/>
                <w:szCs w:val="26"/>
              </w:rPr>
              <w:t>khuyến</w:t>
            </w:r>
            <w:proofErr w:type="spellEnd"/>
            <w:r w:rsidRPr="009904FA">
              <w:rPr>
                <w:bCs/>
                <w:color w:val="000000" w:themeColor="text1"/>
                <w:sz w:val="26"/>
                <w:szCs w:val="26"/>
              </w:rPr>
              <w:t xml:space="preserve"> </w:t>
            </w:r>
            <w:proofErr w:type="spellStart"/>
            <w:r w:rsidRPr="009904FA">
              <w:rPr>
                <w:bCs/>
                <w:color w:val="000000" w:themeColor="text1"/>
                <w:sz w:val="26"/>
                <w:szCs w:val="26"/>
              </w:rPr>
              <w:t>mại</w:t>
            </w:r>
            <w:proofErr w:type="spellEnd"/>
            <w:r w:rsidRPr="009904FA">
              <w:rPr>
                <w:bCs/>
                <w:color w:val="000000" w:themeColor="text1"/>
                <w:sz w:val="26"/>
                <w:szCs w:val="26"/>
              </w:rPr>
              <w:t xml:space="preserve"> </w:t>
            </w:r>
            <w:proofErr w:type="spellStart"/>
            <w:r w:rsidRPr="009904FA">
              <w:rPr>
                <w:bCs/>
                <w:color w:val="000000" w:themeColor="text1"/>
                <w:sz w:val="26"/>
                <w:szCs w:val="26"/>
              </w:rPr>
              <w:t>mà</w:t>
            </w:r>
            <w:proofErr w:type="spellEnd"/>
            <w:r w:rsidRPr="009904FA">
              <w:rPr>
                <w:bCs/>
                <w:color w:val="000000" w:themeColor="text1"/>
                <w:sz w:val="26"/>
                <w:szCs w:val="26"/>
              </w:rPr>
              <w:t xml:space="preserve"> </w:t>
            </w:r>
            <w:proofErr w:type="spellStart"/>
            <w:r w:rsidRPr="009904FA">
              <w:rPr>
                <w:bCs/>
                <w:color w:val="000000" w:themeColor="text1"/>
                <w:sz w:val="26"/>
                <w:szCs w:val="26"/>
              </w:rPr>
              <w:t>thương</w:t>
            </w:r>
            <w:proofErr w:type="spellEnd"/>
            <w:r w:rsidRPr="009904FA">
              <w:rPr>
                <w:bCs/>
                <w:color w:val="000000" w:themeColor="text1"/>
                <w:sz w:val="26"/>
                <w:szCs w:val="26"/>
              </w:rPr>
              <w:t xml:space="preserve"> </w:t>
            </w:r>
            <w:proofErr w:type="spellStart"/>
            <w:r w:rsidRPr="009904FA">
              <w:rPr>
                <w:bCs/>
                <w:color w:val="000000" w:themeColor="text1"/>
                <w:sz w:val="26"/>
                <w:szCs w:val="26"/>
              </w:rPr>
              <w:t>nhân</w:t>
            </w:r>
            <w:proofErr w:type="spellEnd"/>
            <w:r w:rsidRPr="009904FA">
              <w:rPr>
                <w:bCs/>
                <w:color w:val="000000" w:themeColor="text1"/>
                <w:sz w:val="26"/>
                <w:szCs w:val="26"/>
              </w:rPr>
              <w:t xml:space="preserve"> </w:t>
            </w:r>
            <w:proofErr w:type="spellStart"/>
            <w:r w:rsidRPr="009904FA">
              <w:rPr>
                <w:bCs/>
                <w:color w:val="000000" w:themeColor="text1"/>
                <w:sz w:val="26"/>
                <w:szCs w:val="26"/>
              </w:rPr>
              <w:t>được</w:t>
            </w:r>
            <w:proofErr w:type="spellEnd"/>
            <w:r w:rsidRPr="009904FA">
              <w:rPr>
                <w:bCs/>
                <w:color w:val="000000" w:themeColor="text1"/>
                <w:sz w:val="26"/>
                <w:szCs w:val="26"/>
              </w:rPr>
              <w:t xml:space="preserve"> </w:t>
            </w:r>
            <w:proofErr w:type="spellStart"/>
            <w:r w:rsidRPr="009904FA">
              <w:rPr>
                <w:bCs/>
                <w:color w:val="000000" w:themeColor="text1"/>
                <w:sz w:val="26"/>
                <w:szCs w:val="26"/>
              </w:rPr>
              <w:t>thực</w:t>
            </w:r>
            <w:proofErr w:type="spellEnd"/>
            <w:r w:rsidRPr="009904FA">
              <w:rPr>
                <w:bCs/>
                <w:color w:val="000000" w:themeColor="text1"/>
                <w:sz w:val="26"/>
                <w:szCs w:val="26"/>
              </w:rPr>
              <w:t xml:space="preserve"> </w:t>
            </w:r>
            <w:proofErr w:type="spellStart"/>
            <w:r w:rsidRPr="009904FA">
              <w:rPr>
                <w:bCs/>
                <w:color w:val="000000" w:themeColor="text1"/>
                <w:sz w:val="26"/>
                <w:szCs w:val="26"/>
              </w:rPr>
              <w:t>hiện</w:t>
            </w:r>
            <w:proofErr w:type="spellEnd"/>
            <w:r w:rsidRPr="009904FA">
              <w:rPr>
                <w:bCs/>
                <w:color w:val="000000" w:themeColor="text1"/>
                <w:sz w:val="26"/>
                <w:szCs w:val="26"/>
              </w:rPr>
              <w:t xml:space="preserve"> </w:t>
            </w:r>
            <w:proofErr w:type="spellStart"/>
            <w:r w:rsidRPr="009904FA">
              <w:rPr>
                <w:bCs/>
                <w:color w:val="000000" w:themeColor="text1"/>
                <w:sz w:val="26"/>
                <w:szCs w:val="26"/>
              </w:rPr>
              <w:t>trong</w:t>
            </w:r>
            <w:proofErr w:type="spellEnd"/>
            <w:r w:rsidRPr="009904FA">
              <w:rPr>
                <w:bCs/>
                <w:color w:val="000000" w:themeColor="text1"/>
                <w:sz w:val="26"/>
                <w:szCs w:val="26"/>
              </w:rPr>
              <w:t xml:space="preserve"> </w:t>
            </w:r>
            <w:proofErr w:type="spellStart"/>
            <w:r w:rsidRPr="009904FA">
              <w:rPr>
                <w:bCs/>
                <w:color w:val="000000" w:themeColor="text1"/>
                <w:sz w:val="26"/>
                <w:szCs w:val="26"/>
              </w:rPr>
              <w:t>hoạt</w:t>
            </w:r>
            <w:proofErr w:type="spellEnd"/>
            <w:r w:rsidRPr="009904FA">
              <w:rPr>
                <w:bCs/>
                <w:color w:val="000000" w:themeColor="text1"/>
                <w:sz w:val="26"/>
                <w:szCs w:val="26"/>
              </w:rPr>
              <w:t xml:space="preserve"> </w:t>
            </w:r>
            <w:proofErr w:type="spellStart"/>
            <w:r w:rsidRPr="009904FA">
              <w:rPr>
                <w:bCs/>
                <w:color w:val="000000" w:themeColor="text1"/>
                <w:sz w:val="26"/>
                <w:szCs w:val="26"/>
              </w:rPr>
              <w:t>động</w:t>
            </w:r>
            <w:proofErr w:type="spellEnd"/>
            <w:r w:rsidRPr="009904FA">
              <w:rPr>
                <w:bCs/>
                <w:color w:val="000000" w:themeColor="text1"/>
                <w:sz w:val="26"/>
                <w:szCs w:val="26"/>
              </w:rPr>
              <w:t xml:space="preserve"> </w:t>
            </w:r>
            <w:proofErr w:type="spellStart"/>
            <w:r w:rsidRPr="009904FA">
              <w:rPr>
                <w:bCs/>
                <w:color w:val="000000" w:themeColor="text1"/>
                <w:sz w:val="26"/>
                <w:szCs w:val="26"/>
              </w:rPr>
              <w:t>khuyến</w:t>
            </w:r>
            <w:proofErr w:type="spellEnd"/>
            <w:r w:rsidRPr="009904FA">
              <w:rPr>
                <w:bCs/>
                <w:color w:val="000000" w:themeColor="text1"/>
                <w:sz w:val="26"/>
                <w:szCs w:val="26"/>
              </w:rPr>
              <w:t xml:space="preserve"> </w:t>
            </w:r>
            <w:proofErr w:type="spellStart"/>
            <w:r w:rsidRPr="009904FA">
              <w:rPr>
                <w:bCs/>
                <w:color w:val="000000" w:themeColor="text1"/>
                <w:sz w:val="26"/>
                <w:szCs w:val="26"/>
              </w:rPr>
              <w:t>mại</w:t>
            </w:r>
            <w:proofErr w:type="spellEnd"/>
            <w:r w:rsidRPr="009904FA">
              <w:rPr>
                <w:bCs/>
                <w:color w:val="000000" w:themeColor="text1"/>
                <w:sz w:val="26"/>
                <w:szCs w:val="26"/>
              </w:rPr>
              <w:t xml:space="preserve"> </w:t>
            </w:r>
            <w:proofErr w:type="spellStart"/>
            <w:r w:rsidRPr="009904FA">
              <w:rPr>
                <w:color w:val="000000" w:themeColor="text1"/>
                <w:sz w:val="26"/>
                <w:szCs w:val="26"/>
              </w:rPr>
              <w:t>để</w:t>
            </w:r>
            <w:proofErr w:type="spellEnd"/>
            <w:r w:rsidRPr="009904FA">
              <w:rPr>
                <w:color w:val="000000" w:themeColor="text1"/>
                <w:sz w:val="26"/>
                <w:szCs w:val="26"/>
              </w:rPr>
              <w:t xml:space="preserve"> </w:t>
            </w:r>
            <w:proofErr w:type="spellStart"/>
            <w:r w:rsidRPr="009904FA">
              <w:rPr>
                <w:color w:val="000000" w:themeColor="text1"/>
                <w:sz w:val="26"/>
                <w:szCs w:val="26"/>
              </w:rPr>
              <w:t>thống</w:t>
            </w:r>
            <w:proofErr w:type="spellEnd"/>
            <w:r w:rsidRPr="009904FA">
              <w:rPr>
                <w:color w:val="000000" w:themeColor="text1"/>
                <w:sz w:val="26"/>
                <w:szCs w:val="26"/>
              </w:rPr>
              <w:t xml:space="preserve"> </w:t>
            </w:r>
            <w:proofErr w:type="spellStart"/>
            <w:r w:rsidRPr="009904FA">
              <w:rPr>
                <w:color w:val="000000" w:themeColor="text1"/>
                <w:sz w:val="26"/>
                <w:szCs w:val="26"/>
              </w:rPr>
              <w:t>nhất</w:t>
            </w:r>
            <w:proofErr w:type="spellEnd"/>
            <w:r w:rsidRPr="009904FA">
              <w:rPr>
                <w:color w:val="000000" w:themeColor="text1"/>
                <w:sz w:val="26"/>
                <w:szCs w:val="26"/>
              </w:rPr>
              <w:t xml:space="preserve"> </w:t>
            </w:r>
            <w:proofErr w:type="spellStart"/>
            <w:r w:rsidRPr="009904FA">
              <w:rPr>
                <w:color w:val="000000" w:themeColor="text1"/>
                <w:sz w:val="26"/>
                <w:szCs w:val="26"/>
              </w:rPr>
              <w:t>với</w:t>
            </w:r>
            <w:proofErr w:type="spellEnd"/>
            <w:r w:rsidRPr="009904FA">
              <w:rPr>
                <w:color w:val="000000" w:themeColor="text1"/>
                <w:sz w:val="26"/>
                <w:szCs w:val="26"/>
              </w:rPr>
              <w:t xml:space="preserve"> </w:t>
            </w:r>
            <w:proofErr w:type="spellStart"/>
            <w:r w:rsidRPr="009904FA">
              <w:rPr>
                <w:color w:val="000000" w:themeColor="text1"/>
                <w:sz w:val="26"/>
                <w:szCs w:val="26"/>
              </w:rPr>
              <w:t>quy</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color w:val="000000" w:themeColor="text1"/>
                <w:sz w:val="26"/>
                <w:szCs w:val="26"/>
              </w:rPr>
              <w:t>Nghị</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số</w:t>
            </w:r>
            <w:proofErr w:type="spellEnd"/>
            <w:r w:rsidRPr="009904FA">
              <w:rPr>
                <w:color w:val="000000" w:themeColor="text1"/>
                <w:sz w:val="26"/>
                <w:szCs w:val="26"/>
              </w:rPr>
              <w:t xml:space="preserve"> 146/2025/NĐ-CP </w:t>
            </w:r>
            <w:proofErr w:type="spellStart"/>
            <w:r w:rsidRPr="009904FA">
              <w:rPr>
                <w:color w:val="000000" w:themeColor="text1"/>
                <w:sz w:val="26"/>
                <w:szCs w:val="26"/>
              </w:rPr>
              <w:t>ngày</w:t>
            </w:r>
            <w:proofErr w:type="spellEnd"/>
            <w:r w:rsidRPr="009904FA">
              <w:rPr>
                <w:color w:val="000000" w:themeColor="text1"/>
                <w:sz w:val="26"/>
                <w:szCs w:val="26"/>
              </w:rPr>
              <w:t xml:space="preserve"> 12/6/2025 </w:t>
            </w:r>
            <w:proofErr w:type="spellStart"/>
            <w:r w:rsidRPr="009904FA">
              <w:rPr>
                <w:color w:val="000000" w:themeColor="text1"/>
                <w:sz w:val="26"/>
                <w:szCs w:val="26"/>
              </w:rPr>
              <w:t>của</w:t>
            </w:r>
            <w:proofErr w:type="spellEnd"/>
            <w:r w:rsidRPr="009904FA">
              <w:rPr>
                <w:color w:val="000000" w:themeColor="text1"/>
                <w:sz w:val="26"/>
                <w:szCs w:val="26"/>
              </w:rPr>
              <w:t xml:space="preserve"> </w:t>
            </w:r>
            <w:proofErr w:type="spellStart"/>
            <w:r w:rsidRPr="009904FA">
              <w:rPr>
                <w:color w:val="000000" w:themeColor="text1"/>
                <w:sz w:val="26"/>
                <w:szCs w:val="26"/>
              </w:rPr>
              <w:t>Chính</w:t>
            </w:r>
            <w:proofErr w:type="spellEnd"/>
            <w:r w:rsidRPr="009904FA">
              <w:rPr>
                <w:color w:val="000000" w:themeColor="text1"/>
                <w:sz w:val="26"/>
                <w:szCs w:val="26"/>
              </w:rPr>
              <w:t xml:space="preserve"> </w:t>
            </w:r>
            <w:proofErr w:type="spellStart"/>
            <w:r w:rsidRPr="009904FA">
              <w:rPr>
                <w:color w:val="000000" w:themeColor="text1"/>
                <w:sz w:val="26"/>
                <w:szCs w:val="26"/>
              </w:rPr>
              <w:t>phủ</w:t>
            </w:r>
            <w:proofErr w:type="spellEnd"/>
            <w:r w:rsidRPr="009904FA">
              <w:rPr>
                <w:color w:val="000000" w:themeColor="text1"/>
                <w:sz w:val="26"/>
                <w:szCs w:val="26"/>
              </w:rPr>
              <w:t xml:space="preserve"> </w:t>
            </w:r>
            <w:proofErr w:type="spellStart"/>
            <w:r w:rsidRPr="009904FA">
              <w:rPr>
                <w:color w:val="000000" w:themeColor="text1"/>
                <w:sz w:val="26"/>
                <w:szCs w:val="26"/>
              </w:rPr>
              <w:t>quy</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quyền</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cấp</w:t>
            </w:r>
            <w:proofErr w:type="spellEnd"/>
            <w:r w:rsidRPr="009904FA">
              <w:rPr>
                <w:color w:val="000000" w:themeColor="text1"/>
                <w:sz w:val="26"/>
                <w:szCs w:val="26"/>
              </w:rPr>
              <w:t xml:space="preserve"> </w:t>
            </w:r>
            <w:proofErr w:type="spellStart"/>
            <w:r w:rsidRPr="009904FA">
              <w:rPr>
                <w:color w:val="000000" w:themeColor="text1"/>
                <w:sz w:val="26"/>
                <w:szCs w:val="26"/>
              </w:rPr>
              <w:t>trong</w:t>
            </w:r>
            <w:proofErr w:type="spellEnd"/>
            <w:r w:rsidRPr="009904FA">
              <w:rPr>
                <w:color w:val="000000" w:themeColor="text1"/>
                <w:sz w:val="26"/>
                <w:szCs w:val="26"/>
              </w:rPr>
              <w:t xml:space="preserve"> </w:t>
            </w:r>
            <w:proofErr w:type="spellStart"/>
            <w:r w:rsidRPr="009904FA">
              <w:rPr>
                <w:color w:val="000000" w:themeColor="text1"/>
                <w:sz w:val="26"/>
                <w:szCs w:val="26"/>
              </w:rPr>
              <w:t>lĩnh</w:t>
            </w:r>
            <w:proofErr w:type="spellEnd"/>
            <w:r w:rsidRPr="009904FA">
              <w:rPr>
                <w:color w:val="000000" w:themeColor="text1"/>
                <w:sz w:val="26"/>
                <w:szCs w:val="26"/>
              </w:rPr>
              <w:t xml:space="preserve"> </w:t>
            </w:r>
            <w:proofErr w:type="spellStart"/>
            <w:r w:rsidRPr="009904FA">
              <w:rPr>
                <w:color w:val="000000" w:themeColor="text1"/>
                <w:sz w:val="26"/>
                <w:szCs w:val="26"/>
              </w:rPr>
              <w:t>vực</w:t>
            </w:r>
            <w:proofErr w:type="spellEnd"/>
            <w:r w:rsidRPr="009904FA">
              <w:rPr>
                <w:color w:val="000000" w:themeColor="text1"/>
                <w:sz w:val="26"/>
                <w:szCs w:val="26"/>
              </w:rPr>
              <w:t xml:space="preserve"> </w:t>
            </w:r>
            <w:proofErr w:type="spellStart"/>
            <w:r w:rsidRPr="009904FA">
              <w:rPr>
                <w:color w:val="000000" w:themeColor="text1"/>
                <w:sz w:val="26"/>
                <w:szCs w:val="26"/>
              </w:rPr>
              <w:t>công</w:t>
            </w:r>
            <w:proofErr w:type="spellEnd"/>
            <w:r w:rsidRPr="009904FA">
              <w:rPr>
                <w:color w:val="000000" w:themeColor="text1"/>
                <w:sz w:val="26"/>
                <w:szCs w:val="26"/>
              </w:rPr>
              <w:t xml:space="preserve"> </w:t>
            </w:r>
            <w:proofErr w:type="spellStart"/>
            <w:r w:rsidRPr="009904FA">
              <w:rPr>
                <w:color w:val="000000" w:themeColor="text1"/>
                <w:sz w:val="26"/>
                <w:szCs w:val="26"/>
              </w:rPr>
              <w:t>nghiệp</w:t>
            </w:r>
            <w:proofErr w:type="spellEnd"/>
            <w:r w:rsidRPr="009904FA">
              <w:rPr>
                <w:color w:val="000000" w:themeColor="text1"/>
                <w:sz w:val="26"/>
                <w:szCs w:val="26"/>
              </w:rPr>
              <w:t xml:space="preserve"> </w:t>
            </w:r>
            <w:proofErr w:type="spellStart"/>
            <w:r w:rsidRPr="009904FA">
              <w:rPr>
                <w:color w:val="000000" w:themeColor="text1"/>
                <w:sz w:val="26"/>
                <w:szCs w:val="26"/>
              </w:rPr>
              <w:t>và</w:t>
            </w:r>
            <w:proofErr w:type="spellEnd"/>
            <w:r w:rsidRPr="009904FA">
              <w:rPr>
                <w:color w:val="000000" w:themeColor="text1"/>
                <w:sz w:val="26"/>
                <w:szCs w:val="26"/>
              </w:rPr>
              <w:t xml:space="preserve"> </w:t>
            </w:r>
            <w:proofErr w:type="spellStart"/>
            <w:r w:rsidRPr="009904FA">
              <w:rPr>
                <w:color w:val="000000" w:themeColor="text1"/>
                <w:sz w:val="26"/>
                <w:szCs w:val="26"/>
              </w:rPr>
              <w:t>thương</w:t>
            </w:r>
            <w:proofErr w:type="spellEnd"/>
            <w:r w:rsidRPr="009904FA">
              <w:rPr>
                <w:color w:val="000000" w:themeColor="text1"/>
                <w:sz w:val="26"/>
                <w:szCs w:val="26"/>
              </w:rPr>
              <w:t xml:space="preserve"> </w:t>
            </w:r>
            <w:proofErr w:type="spellStart"/>
            <w:r w:rsidRPr="009904FA">
              <w:rPr>
                <w:color w:val="000000" w:themeColor="text1"/>
                <w:sz w:val="26"/>
                <w:szCs w:val="26"/>
              </w:rPr>
              <w:t>mại</w:t>
            </w:r>
            <w:proofErr w:type="spellEnd"/>
          </w:p>
        </w:tc>
        <w:tc>
          <w:tcPr>
            <w:tcW w:w="2073" w:type="pct"/>
          </w:tcPr>
          <w:p w14:paraId="7BFFFC6E" w14:textId="77777777" w:rsidR="00492316" w:rsidRPr="009904FA" w:rsidRDefault="00492316" w:rsidP="0041733B">
            <w:pPr>
              <w:spacing w:before="60" w:after="60"/>
              <w:jc w:val="both"/>
              <w:rPr>
                <w:color w:val="000000" w:themeColor="text1"/>
                <w:sz w:val="26"/>
                <w:szCs w:val="26"/>
              </w:rPr>
            </w:pPr>
            <w:proofErr w:type="spellStart"/>
            <w:r w:rsidRPr="009904FA">
              <w:rPr>
                <w:color w:val="000000" w:themeColor="text1"/>
                <w:sz w:val="26"/>
                <w:szCs w:val="26"/>
              </w:rPr>
              <w:t>Sửa</w:t>
            </w:r>
            <w:proofErr w:type="spellEnd"/>
            <w:r w:rsidRPr="009904FA">
              <w:rPr>
                <w:color w:val="000000" w:themeColor="text1"/>
                <w:sz w:val="26"/>
                <w:szCs w:val="26"/>
              </w:rPr>
              <w:t xml:space="preserve"> </w:t>
            </w:r>
            <w:proofErr w:type="spellStart"/>
            <w:r w:rsidRPr="009904FA">
              <w:rPr>
                <w:color w:val="000000" w:themeColor="text1"/>
                <w:sz w:val="26"/>
                <w:szCs w:val="26"/>
              </w:rPr>
              <w:t>đổi</w:t>
            </w:r>
            <w:proofErr w:type="spellEnd"/>
            <w:r w:rsidRPr="009904FA">
              <w:rPr>
                <w:color w:val="000000" w:themeColor="text1"/>
                <w:sz w:val="26"/>
                <w:szCs w:val="26"/>
              </w:rPr>
              <w:t xml:space="preserve">, </w:t>
            </w:r>
            <w:proofErr w:type="spellStart"/>
            <w:r w:rsidRPr="009904FA">
              <w:rPr>
                <w:color w:val="000000" w:themeColor="text1"/>
                <w:sz w:val="26"/>
                <w:szCs w:val="26"/>
              </w:rPr>
              <w:t>bổ</w:t>
            </w:r>
            <w:proofErr w:type="spellEnd"/>
            <w:r w:rsidRPr="009904FA">
              <w:rPr>
                <w:color w:val="000000" w:themeColor="text1"/>
                <w:sz w:val="26"/>
                <w:szCs w:val="26"/>
              </w:rPr>
              <w:t xml:space="preserve"> sung </w:t>
            </w:r>
            <w:proofErr w:type="spellStart"/>
            <w:r w:rsidRPr="009904FA">
              <w:rPr>
                <w:color w:val="000000" w:themeColor="text1"/>
                <w:sz w:val="26"/>
                <w:szCs w:val="26"/>
              </w:rPr>
              <w:t>nhiệm</w:t>
            </w:r>
            <w:proofErr w:type="spellEnd"/>
            <w:r w:rsidRPr="009904FA">
              <w:rPr>
                <w:color w:val="000000" w:themeColor="text1"/>
                <w:sz w:val="26"/>
                <w:szCs w:val="26"/>
              </w:rPr>
              <w:t xml:space="preserve"> </w:t>
            </w:r>
            <w:proofErr w:type="spellStart"/>
            <w:r w:rsidRPr="009904FA">
              <w:rPr>
                <w:color w:val="000000" w:themeColor="text1"/>
                <w:sz w:val="26"/>
                <w:szCs w:val="26"/>
              </w:rPr>
              <w:t>vụ</w:t>
            </w:r>
            <w:proofErr w:type="spellEnd"/>
            <w:r w:rsidRPr="009904FA">
              <w:rPr>
                <w:color w:val="000000" w:themeColor="text1"/>
                <w:sz w:val="26"/>
                <w:szCs w:val="26"/>
              </w:rPr>
              <w:t xml:space="preserve"> </w:t>
            </w:r>
            <w:proofErr w:type="spellStart"/>
            <w:r w:rsidRPr="009904FA">
              <w:rPr>
                <w:color w:val="000000" w:themeColor="text1"/>
                <w:sz w:val="26"/>
                <w:szCs w:val="26"/>
              </w:rPr>
              <w:t>của</w:t>
            </w:r>
            <w:proofErr w:type="spellEnd"/>
            <w:r w:rsidRPr="009904FA">
              <w:rPr>
                <w:color w:val="000000" w:themeColor="text1"/>
                <w:sz w:val="26"/>
                <w:szCs w:val="26"/>
              </w:rPr>
              <w:t xml:space="preserve"> </w:t>
            </w:r>
            <w:proofErr w:type="spellStart"/>
            <w:r w:rsidRPr="009904FA">
              <w:rPr>
                <w:color w:val="000000" w:themeColor="text1"/>
                <w:sz w:val="26"/>
                <w:szCs w:val="26"/>
              </w:rPr>
              <w:t>Chính</w:t>
            </w:r>
            <w:proofErr w:type="spellEnd"/>
            <w:r w:rsidRPr="009904FA">
              <w:rPr>
                <w:color w:val="000000" w:themeColor="text1"/>
                <w:sz w:val="26"/>
                <w:szCs w:val="26"/>
              </w:rPr>
              <w:t xml:space="preserve"> </w:t>
            </w:r>
            <w:proofErr w:type="spellStart"/>
            <w:r w:rsidRPr="009904FA">
              <w:rPr>
                <w:color w:val="000000" w:themeColor="text1"/>
                <w:sz w:val="26"/>
                <w:szCs w:val="26"/>
              </w:rPr>
              <w:t>phủ</w:t>
            </w:r>
            <w:proofErr w:type="spellEnd"/>
            <w:r w:rsidRPr="009904FA">
              <w:rPr>
                <w:color w:val="000000" w:themeColor="text1"/>
                <w:sz w:val="26"/>
                <w:szCs w:val="26"/>
              </w:rPr>
              <w:t xml:space="preserve">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color w:val="000000" w:themeColor="text1"/>
                <w:sz w:val="26"/>
                <w:szCs w:val="26"/>
              </w:rPr>
              <w:t>khoản</w:t>
            </w:r>
            <w:proofErr w:type="spellEnd"/>
            <w:r w:rsidRPr="009904FA">
              <w:rPr>
                <w:color w:val="000000" w:themeColor="text1"/>
                <w:sz w:val="26"/>
                <w:szCs w:val="26"/>
              </w:rPr>
              <w:t xml:space="preserve"> 4 </w:t>
            </w:r>
            <w:proofErr w:type="spellStart"/>
            <w:r w:rsidRPr="009904FA">
              <w:rPr>
                <w:color w:val="000000" w:themeColor="text1"/>
                <w:sz w:val="26"/>
                <w:szCs w:val="26"/>
              </w:rPr>
              <w:t>Điều</w:t>
            </w:r>
            <w:proofErr w:type="spellEnd"/>
            <w:r w:rsidRPr="009904FA">
              <w:rPr>
                <w:color w:val="000000" w:themeColor="text1"/>
                <w:sz w:val="26"/>
                <w:szCs w:val="26"/>
              </w:rPr>
              <w:t xml:space="preserve"> 94 </w:t>
            </w:r>
            <w:proofErr w:type="spellStart"/>
            <w:r w:rsidRPr="009904FA">
              <w:rPr>
                <w:color w:val="000000" w:themeColor="text1"/>
                <w:sz w:val="26"/>
                <w:szCs w:val="26"/>
              </w:rPr>
              <w:t>Luật</w:t>
            </w:r>
            <w:proofErr w:type="spellEnd"/>
            <w:r w:rsidRPr="009904FA">
              <w:rPr>
                <w:color w:val="000000" w:themeColor="text1"/>
                <w:sz w:val="26"/>
                <w:szCs w:val="26"/>
              </w:rPr>
              <w:t xml:space="preserve"> Thương </w:t>
            </w:r>
            <w:proofErr w:type="spellStart"/>
            <w:r w:rsidRPr="009904FA">
              <w:rPr>
                <w:color w:val="000000" w:themeColor="text1"/>
                <w:sz w:val="26"/>
                <w:szCs w:val="26"/>
              </w:rPr>
              <w:t>mại</w:t>
            </w:r>
            <w:proofErr w:type="spellEnd"/>
            <w:r w:rsidRPr="009904FA">
              <w:rPr>
                <w:color w:val="000000" w:themeColor="text1"/>
                <w:sz w:val="26"/>
                <w:szCs w:val="26"/>
              </w:rPr>
              <w:t xml:space="preserve"> 2005 </w:t>
            </w:r>
            <w:proofErr w:type="spellStart"/>
            <w:r w:rsidRPr="009904FA">
              <w:rPr>
                <w:color w:val="000000" w:themeColor="text1"/>
                <w:sz w:val="26"/>
                <w:szCs w:val="26"/>
              </w:rPr>
              <w:t>đã</w:t>
            </w:r>
            <w:proofErr w:type="spellEnd"/>
            <w:r w:rsidRPr="009904FA">
              <w:rPr>
                <w:color w:val="000000" w:themeColor="text1"/>
                <w:sz w:val="26"/>
                <w:szCs w:val="26"/>
              </w:rPr>
              <w:t xml:space="preserve"> </w:t>
            </w:r>
            <w:proofErr w:type="spellStart"/>
            <w:r w:rsidRPr="009904FA">
              <w:rPr>
                <w:color w:val="000000" w:themeColor="text1"/>
                <w:sz w:val="26"/>
                <w:szCs w:val="26"/>
              </w:rPr>
              <w:t>được</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quyền</w:t>
            </w:r>
            <w:proofErr w:type="spellEnd"/>
            <w:r w:rsidRPr="009904FA">
              <w:rPr>
                <w:color w:val="000000" w:themeColor="text1"/>
                <w:sz w:val="26"/>
                <w:szCs w:val="26"/>
              </w:rPr>
              <w:t xml:space="preserve">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color w:val="000000" w:themeColor="text1"/>
                <w:sz w:val="26"/>
                <w:szCs w:val="26"/>
              </w:rPr>
              <w:t>Nghị</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số</w:t>
            </w:r>
            <w:proofErr w:type="spellEnd"/>
            <w:r w:rsidRPr="009904FA">
              <w:rPr>
                <w:color w:val="000000" w:themeColor="text1"/>
                <w:sz w:val="26"/>
                <w:szCs w:val="26"/>
              </w:rPr>
              <w:t xml:space="preserve"> 146/2025/NĐ-CP.</w:t>
            </w:r>
          </w:p>
          <w:p w14:paraId="2683F00A" w14:textId="77777777" w:rsidR="00492316" w:rsidRPr="009904FA" w:rsidRDefault="00492316" w:rsidP="0041733B">
            <w:pPr>
              <w:spacing w:before="60" w:after="60"/>
              <w:jc w:val="both"/>
              <w:rPr>
                <w:b/>
                <w:color w:val="000000" w:themeColor="text1"/>
                <w:sz w:val="26"/>
                <w:szCs w:val="26"/>
              </w:rPr>
            </w:pPr>
          </w:p>
        </w:tc>
      </w:tr>
      <w:tr w:rsidR="00024D45" w:rsidRPr="009904FA" w14:paraId="63788584" w14:textId="77777777" w:rsidTr="009904FA">
        <w:tc>
          <w:tcPr>
            <w:tcW w:w="863" w:type="pct"/>
            <w:vMerge/>
          </w:tcPr>
          <w:p w14:paraId="424DA6ED" w14:textId="77777777" w:rsidR="00492316" w:rsidRPr="009904FA" w:rsidRDefault="00492316" w:rsidP="0041733B">
            <w:pPr>
              <w:spacing w:before="60" w:after="60"/>
              <w:jc w:val="center"/>
              <w:rPr>
                <w:b/>
                <w:color w:val="000000" w:themeColor="text1"/>
                <w:sz w:val="26"/>
                <w:szCs w:val="26"/>
              </w:rPr>
            </w:pPr>
          </w:p>
        </w:tc>
        <w:tc>
          <w:tcPr>
            <w:tcW w:w="2064" w:type="pct"/>
          </w:tcPr>
          <w:p w14:paraId="3809BD05" w14:textId="77777777" w:rsidR="00492316" w:rsidRPr="009904FA" w:rsidRDefault="00492316" w:rsidP="0041733B">
            <w:pPr>
              <w:spacing w:before="60" w:after="60"/>
              <w:jc w:val="both"/>
              <w:rPr>
                <w:b/>
                <w:color w:val="000000" w:themeColor="text1"/>
                <w:sz w:val="26"/>
                <w:szCs w:val="26"/>
              </w:rPr>
            </w:pPr>
            <w:proofErr w:type="spellStart"/>
            <w:r w:rsidRPr="009904FA">
              <w:rPr>
                <w:bCs/>
                <w:color w:val="000000" w:themeColor="text1"/>
                <w:sz w:val="26"/>
                <w:szCs w:val="26"/>
              </w:rPr>
              <w:t>Phân</w:t>
            </w:r>
            <w:proofErr w:type="spellEnd"/>
            <w:r w:rsidRPr="009904FA">
              <w:rPr>
                <w:bCs/>
                <w:color w:val="000000" w:themeColor="text1"/>
                <w:sz w:val="26"/>
                <w:szCs w:val="26"/>
              </w:rPr>
              <w:t xml:space="preserve"> </w:t>
            </w:r>
            <w:proofErr w:type="spellStart"/>
            <w:r w:rsidRPr="009904FA">
              <w:rPr>
                <w:bCs/>
                <w:color w:val="000000" w:themeColor="text1"/>
                <w:sz w:val="26"/>
                <w:szCs w:val="26"/>
              </w:rPr>
              <w:t>quyền</w:t>
            </w:r>
            <w:proofErr w:type="spellEnd"/>
            <w:r w:rsidRPr="009904FA">
              <w:rPr>
                <w:bCs/>
                <w:color w:val="000000" w:themeColor="text1"/>
                <w:sz w:val="26"/>
                <w:szCs w:val="26"/>
              </w:rPr>
              <w:t xml:space="preserve"> </w:t>
            </w:r>
            <w:proofErr w:type="spellStart"/>
            <w:r w:rsidRPr="009904FA">
              <w:rPr>
                <w:bCs/>
                <w:color w:val="000000" w:themeColor="text1"/>
                <w:sz w:val="26"/>
                <w:szCs w:val="26"/>
              </w:rPr>
              <w:t>chấp</w:t>
            </w:r>
            <w:proofErr w:type="spellEnd"/>
            <w:r w:rsidRPr="009904FA">
              <w:rPr>
                <w:bCs/>
                <w:color w:val="000000" w:themeColor="text1"/>
                <w:sz w:val="26"/>
                <w:szCs w:val="26"/>
              </w:rPr>
              <w:t xml:space="preserve"> </w:t>
            </w:r>
            <w:proofErr w:type="spellStart"/>
            <w:r w:rsidRPr="009904FA">
              <w:rPr>
                <w:bCs/>
                <w:color w:val="000000" w:themeColor="text1"/>
                <w:sz w:val="26"/>
                <w:szCs w:val="26"/>
              </w:rPr>
              <w:t>thuận</w:t>
            </w:r>
            <w:proofErr w:type="spellEnd"/>
            <w:r w:rsidRPr="009904FA">
              <w:rPr>
                <w:bCs/>
                <w:color w:val="000000" w:themeColor="text1"/>
                <w:sz w:val="26"/>
                <w:szCs w:val="26"/>
              </w:rPr>
              <w:t xml:space="preserve"> </w:t>
            </w:r>
            <w:proofErr w:type="spellStart"/>
            <w:r w:rsidRPr="009904FA">
              <w:rPr>
                <w:bCs/>
                <w:color w:val="000000" w:themeColor="text1"/>
                <w:sz w:val="26"/>
                <w:szCs w:val="26"/>
              </w:rPr>
              <w:t>đăng</w:t>
            </w:r>
            <w:proofErr w:type="spellEnd"/>
            <w:r w:rsidRPr="009904FA">
              <w:rPr>
                <w:bCs/>
                <w:color w:val="000000" w:themeColor="text1"/>
                <w:sz w:val="26"/>
                <w:szCs w:val="26"/>
              </w:rPr>
              <w:t xml:space="preserve"> </w:t>
            </w:r>
            <w:proofErr w:type="spellStart"/>
            <w:r w:rsidRPr="009904FA">
              <w:rPr>
                <w:bCs/>
                <w:color w:val="000000" w:themeColor="text1"/>
                <w:sz w:val="26"/>
                <w:szCs w:val="26"/>
              </w:rPr>
              <w:t>ký</w:t>
            </w:r>
            <w:proofErr w:type="spellEnd"/>
            <w:r w:rsidRPr="009904FA">
              <w:rPr>
                <w:bCs/>
                <w:color w:val="000000" w:themeColor="text1"/>
                <w:sz w:val="26"/>
                <w:szCs w:val="26"/>
              </w:rPr>
              <w:t xml:space="preserve"> </w:t>
            </w:r>
            <w:proofErr w:type="spellStart"/>
            <w:r w:rsidRPr="009904FA">
              <w:rPr>
                <w:bCs/>
                <w:color w:val="000000" w:themeColor="text1"/>
                <w:sz w:val="26"/>
                <w:szCs w:val="26"/>
              </w:rPr>
              <w:t>của</w:t>
            </w:r>
            <w:proofErr w:type="spellEnd"/>
            <w:r w:rsidRPr="009904FA">
              <w:rPr>
                <w:bCs/>
                <w:color w:val="000000" w:themeColor="text1"/>
                <w:sz w:val="26"/>
                <w:szCs w:val="26"/>
              </w:rPr>
              <w:t xml:space="preserve"> </w:t>
            </w:r>
            <w:proofErr w:type="spellStart"/>
            <w:r w:rsidRPr="009904FA">
              <w:rPr>
                <w:bCs/>
                <w:color w:val="000000" w:themeColor="text1"/>
                <w:sz w:val="26"/>
                <w:szCs w:val="26"/>
              </w:rPr>
              <w:t>thương</w:t>
            </w:r>
            <w:proofErr w:type="spellEnd"/>
            <w:r w:rsidRPr="009904FA">
              <w:rPr>
                <w:bCs/>
                <w:color w:val="000000" w:themeColor="text1"/>
                <w:sz w:val="26"/>
                <w:szCs w:val="26"/>
              </w:rPr>
              <w:t xml:space="preserve"> </w:t>
            </w:r>
            <w:proofErr w:type="spellStart"/>
            <w:r w:rsidRPr="009904FA">
              <w:rPr>
                <w:bCs/>
                <w:color w:val="000000" w:themeColor="text1"/>
                <w:sz w:val="26"/>
                <w:szCs w:val="26"/>
              </w:rPr>
              <w:t>nhân</w:t>
            </w:r>
            <w:proofErr w:type="spellEnd"/>
            <w:r w:rsidRPr="009904FA">
              <w:rPr>
                <w:bCs/>
                <w:color w:val="000000" w:themeColor="text1"/>
                <w:sz w:val="26"/>
                <w:szCs w:val="26"/>
              </w:rPr>
              <w:t xml:space="preserve"> </w:t>
            </w:r>
            <w:proofErr w:type="spellStart"/>
            <w:r w:rsidRPr="009904FA">
              <w:rPr>
                <w:bCs/>
                <w:color w:val="000000" w:themeColor="text1"/>
                <w:sz w:val="26"/>
                <w:szCs w:val="26"/>
              </w:rPr>
              <w:t>kinh</w:t>
            </w:r>
            <w:proofErr w:type="spellEnd"/>
            <w:r w:rsidRPr="009904FA">
              <w:rPr>
                <w:bCs/>
                <w:color w:val="000000" w:themeColor="text1"/>
                <w:sz w:val="26"/>
                <w:szCs w:val="26"/>
              </w:rPr>
              <w:t xml:space="preserve"> </w:t>
            </w:r>
            <w:proofErr w:type="spellStart"/>
            <w:r w:rsidRPr="009904FA">
              <w:rPr>
                <w:bCs/>
                <w:color w:val="000000" w:themeColor="text1"/>
                <w:sz w:val="26"/>
                <w:szCs w:val="26"/>
              </w:rPr>
              <w:t>doanh</w:t>
            </w:r>
            <w:proofErr w:type="spellEnd"/>
            <w:r w:rsidRPr="009904FA">
              <w:rPr>
                <w:bCs/>
                <w:color w:val="000000" w:themeColor="text1"/>
                <w:sz w:val="26"/>
                <w:szCs w:val="26"/>
              </w:rPr>
              <w:t xml:space="preserve"> </w:t>
            </w:r>
            <w:proofErr w:type="spellStart"/>
            <w:r w:rsidRPr="009904FA">
              <w:rPr>
                <w:bCs/>
                <w:color w:val="000000" w:themeColor="text1"/>
                <w:sz w:val="26"/>
                <w:szCs w:val="26"/>
              </w:rPr>
              <w:t>dịch</w:t>
            </w:r>
            <w:proofErr w:type="spellEnd"/>
            <w:r w:rsidRPr="009904FA">
              <w:rPr>
                <w:bCs/>
                <w:color w:val="000000" w:themeColor="text1"/>
                <w:sz w:val="26"/>
                <w:szCs w:val="26"/>
              </w:rPr>
              <w:t xml:space="preserve"> </w:t>
            </w:r>
            <w:proofErr w:type="spellStart"/>
            <w:r w:rsidRPr="009904FA">
              <w:rPr>
                <w:bCs/>
                <w:color w:val="000000" w:themeColor="text1"/>
                <w:sz w:val="26"/>
                <w:szCs w:val="26"/>
              </w:rPr>
              <w:t>vụ</w:t>
            </w:r>
            <w:proofErr w:type="spellEnd"/>
            <w:r w:rsidRPr="009904FA">
              <w:rPr>
                <w:bCs/>
                <w:color w:val="000000" w:themeColor="text1"/>
                <w:sz w:val="26"/>
                <w:szCs w:val="26"/>
              </w:rPr>
              <w:t xml:space="preserve"> </w:t>
            </w:r>
            <w:proofErr w:type="spellStart"/>
            <w:r w:rsidRPr="009904FA">
              <w:rPr>
                <w:bCs/>
                <w:color w:val="000000" w:themeColor="text1"/>
                <w:sz w:val="26"/>
                <w:szCs w:val="26"/>
              </w:rPr>
              <w:t>hội</w:t>
            </w:r>
            <w:proofErr w:type="spellEnd"/>
            <w:r w:rsidRPr="009904FA">
              <w:rPr>
                <w:bCs/>
                <w:color w:val="000000" w:themeColor="text1"/>
                <w:sz w:val="26"/>
                <w:szCs w:val="26"/>
              </w:rPr>
              <w:t xml:space="preserve"> </w:t>
            </w:r>
            <w:proofErr w:type="spellStart"/>
            <w:r w:rsidRPr="009904FA">
              <w:rPr>
                <w:bCs/>
                <w:color w:val="000000" w:themeColor="text1"/>
                <w:sz w:val="26"/>
                <w:szCs w:val="26"/>
              </w:rPr>
              <w:t>chợ</w:t>
            </w:r>
            <w:proofErr w:type="spellEnd"/>
            <w:r w:rsidRPr="009904FA">
              <w:rPr>
                <w:bCs/>
                <w:color w:val="000000" w:themeColor="text1"/>
                <w:sz w:val="26"/>
                <w:szCs w:val="26"/>
              </w:rPr>
              <w:t xml:space="preserve">, </w:t>
            </w:r>
            <w:proofErr w:type="spellStart"/>
            <w:r w:rsidRPr="009904FA">
              <w:rPr>
                <w:bCs/>
                <w:color w:val="000000" w:themeColor="text1"/>
                <w:sz w:val="26"/>
                <w:szCs w:val="26"/>
              </w:rPr>
              <w:t>triển</w:t>
            </w:r>
            <w:proofErr w:type="spellEnd"/>
            <w:r w:rsidRPr="009904FA">
              <w:rPr>
                <w:bCs/>
                <w:color w:val="000000" w:themeColor="text1"/>
                <w:sz w:val="26"/>
                <w:szCs w:val="26"/>
              </w:rPr>
              <w:t xml:space="preserve"> </w:t>
            </w:r>
            <w:proofErr w:type="spellStart"/>
            <w:r w:rsidRPr="009904FA">
              <w:rPr>
                <w:bCs/>
                <w:color w:val="000000" w:themeColor="text1"/>
                <w:sz w:val="26"/>
                <w:szCs w:val="26"/>
              </w:rPr>
              <w:t>lãm</w:t>
            </w:r>
            <w:proofErr w:type="spellEnd"/>
            <w:r w:rsidRPr="009904FA">
              <w:rPr>
                <w:bCs/>
                <w:color w:val="000000" w:themeColor="text1"/>
                <w:sz w:val="26"/>
                <w:szCs w:val="26"/>
              </w:rPr>
              <w:t xml:space="preserve"> </w:t>
            </w:r>
            <w:proofErr w:type="spellStart"/>
            <w:r w:rsidRPr="009904FA">
              <w:rPr>
                <w:bCs/>
                <w:color w:val="000000" w:themeColor="text1"/>
                <w:sz w:val="26"/>
                <w:szCs w:val="26"/>
              </w:rPr>
              <w:t>thương</w:t>
            </w:r>
            <w:proofErr w:type="spellEnd"/>
            <w:r w:rsidRPr="009904FA">
              <w:rPr>
                <w:bCs/>
                <w:color w:val="000000" w:themeColor="text1"/>
                <w:sz w:val="26"/>
                <w:szCs w:val="26"/>
              </w:rPr>
              <w:t xml:space="preserve"> </w:t>
            </w:r>
            <w:proofErr w:type="spellStart"/>
            <w:r w:rsidRPr="009904FA">
              <w:rPr>
                <w:bCs/>
                <w:color w:val="000000" w:themeColor="text1"/>
                <w:sz w:val="26"/>
                <w:szCs w:val="26"/>
              </w:rPr>
              <w:t>mại</w:t>
            </w:r>
            <w:proofErr w:type="spellEnd"/>
            <w:r w:rsidRPr="009904FA">
              <w:rPr>
                <w:bCs/>
                <w:color w:val="000000" w:themeColor="text1"/>
                <w:sz w:val="26"/>
                <w:szCs w:val="26"/>
              </w:rPr>
              <w:t xml:space="preserve"> </w:t>
            </w:r>
            <w:proofErr w:type="spellStart"/>
            <w:r w:rsidRPr="009904FA">
              <w:rPr>
                <w:bCs/>
                <w:color w:val="000000" w:themeColor="text1"/>
                <w:sz w:val="26"/>
                <w:szCs w:val="26"/>
              </w:rPr>
              <w:t>cho</w:t>
            </w:r>
            <w:proofErr w:type="spellEnd"/>
            <w:r w:rsidRPr="009904FA">
              <w:rPr>
                <w:bCs/>
                <w:color w:val="000000" w:themeColor="text1"/>
                <w:sz w:val="26"/>
                <w:szCs w:val="26"/>
              </w:rPr>
              <w:t xml:space="preserve"> </w:t>
            </w:r>
            <w:proofErr w:type="spellStart"/>
            <w:r w:rsidRPr="009904FA">
              <w:rPr>
                <w:bCs/>
                <w:color w:val="000000" w:themeColor="text1"/>
                <w:sz w:val="26"/>
                <w:szCs w:val="26"/>
              </w:rPr>
              <w:t>thương</w:t>
            </w:r>
            <w:proofErr w:type="spellEnd"/>
            <w:r w:rsidRPr="009904FA">
              <w:rPr>
                <w:bCs/>
                <w:color w:val="000000" w:themeColor="text1"/>
                <w:sz w:val="26"/>
                <w:szCs w:val="26"/>
              </w:rPr>
              <w:t xml:space="preserve"> </w:t>
            </w:r>
            <w:proofErr w:type="spellStart"/>
            <w:r w:rsidRPr="009904FA">
              <w:rPr>
                <w:bCs/>
                <w:color w:val="000000" w:themeColor="text1"/>
                <w:sz w:val="26"/>
                <w:szCs w:val="26"/>
              </w:rPr>
              <w:t>nhân</w:t>
            </w:r>
            <w:proofErr w:type="spellEnd"/>
            <w:r w:rsidRPr="009904FA">
              <w:rPr>
                <w:bCs/>
                <w:color w:val="000000" w:themeColor="text1"/>
                <w:sz w:val="26"/>
                <w:szCs w:val="26"/>
              </w:rPr>
              <w:t xml:space="preserve"> </w:t>
            </w:r>
            <w:proofErr w:type="spellStart"/>
            <w:r w:rsidRPr="009904FA">
              <w:rPr>
                <w:bCs/>
                <w:color w:val="000000" w:themeColor="text1"/>
                <w:sz w:val="26"/>
                <w:szCs w:val="26"/>
              </w:rPr>
              <w:t>khác</w:t>
            </w:r>
            <w:proofErr w:type="spellEnd"/>
            <w:r w:rsidRPr="009904FA">
              <w:rPr>
                <w:bCs/>
                <w:color w:val="000000" w:themeColor="text1"/>
                <w:sz w:val="26"/>
                <w:szCs w:val="26"/>
              </w:rPr>
              <w:t xml:space="preserve"> </w:t>
            </w:r>
            <w:proofErr w:type="spellStart"/>
            <w:r w:rsidRPr="009904FA">
              <w:rPr>
                <w:bCs/>
                <w:color w:val="000000" w:themeColor="text1"/>
                <w:sz w:val="26"/>
                <w:szCs w:val="26"/>
              </w:rPr>
              <w:t>tham</w:t>
            </w:r>
            <w:proofErr w:type="spellEnd"/>
            <w:r w:rsidRPr="009904FA">
              <w:rPr>
                <w:bCs/>
                <w:color w:val="000000" w:themeColor="text1"/>
                <w:sz w:val="26"/>
                <w:szCs w:val="26"/>
              </w:rPr>
              <w:t xml:space="preserve"> </w:t>
            </w:r>
            <w:proofErr w:type="spellStart"/>
            <w:r w:rsidRPr="009904FA">
              <w:rPr>
                <w:bCs/>
                <w:color w:val="000000" w:themeColor="text1"/>
                <w:sz w:val="26"/>
                <w:szCs w:val="26"/>
              </w:rPr>
              <w:t>gia</w:t>
            </w:r>
            <w:proofErr w:type="spellEnd"/>
            <w:r w:rsidRPr="009904FA">
              <w:rPr>
                <w:bCs/>
                <w:color w:val="000000" w:themeColor="text1"/>
                <w:sz w:val="26"/>
                <w:szCs w:val="26"/>
              </w:rPr>
              <w:t xml:space="preserve"> </w:t>
            </w:r>
            <w:proofErr w:type="spellStart"/>
            <w:r w:rsidRPr="009904FA">
              <w:rPr>
                <w:bCs/>
                <w:color w:val="000000" w:themeColor="text1"/>
                <w:sz w:val="26"/>
                <w:szCs w:val="26"/>
              </w:rPr>
              <w:t>hội</w:t>
            </w:r>
            <w:proofErr w:type="spellEnd"/>
            <w:r w:rsidRPr="009904FA">
              <w:rPr>
                <w:bCs/>
                <w:color w:val="000000" w:themeColor="text1"/>
                <w:sz w:val="26"/>
                <w:szCs w:val="26"/>
              </w:rPr>
              <w:t xml:space="preserve"> </w:t>
            </w:r>
            <w:proofErr w:type="spellStart"/>
            <w:r w:rsidRPr="009904FA">
              <w:rPr>
                <w:bCs/>
                <w:color w:val="000000" w:themeColor="text1"/>
                <w:sz w:val="26"/>
                <w:szCs w:val="26"/>
              </w:rPr>
              <w:t>chợ</w:t>
            </w:r>
            <w:proofErr w:type="spellEnd"/>
            <w:r w:rsidRPr="009904FA">
              <w:rPr>
                <w:bCs/>
                <w:color w:val="000000" w:themeColor="text1"/>
                <w:sz w:val="26"/>
                <w:szCs w:val="26"/>
              </w:rPr>
              <w:t xml:space="preserve">, </w:t>
            </w:r>
            <w:proofErr w:type="spellStart"/>
            <w:r w:rsidRPr="009904FA">
              <w:rPr>
                <w:bCs/>
                <w:color w:val="000000" w:themeColor="text1"/>
                <w:sz w:val="26"/>
                <w:szCs w:val="26"/>
              </w:rPr>
              <w:t>triển</w:t>
            </w:r>
            <w:proofErr w:type="spellEnd"/>
            <w:r w:rsidRPr="009904FA">
              <w:rPr>
                <w:bCs/>
                <w:color w:val="000000" w:themeColor="text1"/>
                <w:sz w:val="26"/>
                <w:szCs w:val="26"/>
              </w:rPr>
              <w:t xml:space="preserve"> </w:t>
            </w:r>
            <w:proofErr w:type="spellStart"/>
            <w:r w:rsidRPr="009904FA">
              <w:rPr>
                <w:bCs/>
                <w:color w:val="000000" w:themeColor="text1"/>
                <w:sz w:val="26"/>
                <w:szCs w:val="26"/>
              </w:rPr>
              <w:t>lãm</w:t>
            </w:r>
            <w:proofErr w:type="spellEnd"/>
            <w:r w:rsidRPr="009904FA">
              <w:rPr>
                <w:bCs/>
                <w:color w:val="000000" w:themeColor="text1"/>
                <w:sz w:val="26"/>
                <w:szCs w:val="26"/>
              </w:rPr>
              <w:t xml:space="preserve"> </w:t>
            </w:r>
            <w:proofErr w:type="spellStart"/>
            <w:r w:rsidRPr="009904FA">
              <w:rPr>
                <w:bCs/>
                <w:color w:val="000000" w:themeColor="text1"/>
                <w:sz w:val="26"/>
                <w:szCs w:val="26"/>
              </w:rPr>
              <w:t>thương</w:t>
            </w:r>
            <w:proofErr w:type="spellEnd"/>
            <w:r w:rsidRPr="009904FA">
              <w:rPr>
                <w:bCs/>
                <w:color w:val="000000" w:themeColor="text1"/>
                <w:sz w:val="26"/>
                <w:szCs w:val="26"/>
              </w:rPr>
              <w:t xml:space="preserve"> </w:t>
            </w:r>
            <w:proofErr w:type="spellStart"/>
            <w:r w:rsidRPr="009904FA">
              <w:rPr>
                <w:bCs/>
                <w:color w:val="000000" w:themeColor="text1"/>
                <w:sz w:val="26"/>
                <w:szCs w:val="26"/>
              </w:rPr>
              <w:t>mại</w:t>
            </w:r>
            <w:proofErr w:type="spellEnd"/>
            <w:r w:rsidRPr="009904FA">
              <w:rPr>
                <w:bCs/>
                <w:color w:val="000000" w:themeColor="text1"/>
                <w:sz w:val="26"/>
                <w:szCs w:val="26"/>
              </w:rPr>
              <w:t xml:space="preserve"> ở </w:t>
            </w:r>
            <w:proofErr w:type="spellStart"/>
            <w:r w:rsidRPr="009904FA">
              <w:rPr>
                <w:bCs/>
                <w:color w:val="000000" w:themeColor="text1"/>
                <w:sz w:val="26"/>
                <w:szCs w:val="26"/>
              </w:rPr>
              <w:t>nước</w:t>
            </w:r>
            <w:proofErr w:type="spellEnd"/>
            <w:r w:rsidRPr="009904FA">
              <w:rPr>
                <w:bCs/>
                <w:color w:val="000000" w:themeColor="text1"/>
                <w:sz w:val="26"/>
                <w:szCs w:val="26"/>
              </w:rPr>
              <w:t xml:space="preserve"> </w:t>
            </w:r>
            <w:proofErr w:type="spellStart"/>
            <w:r w:rsidRPr="009904FA">
              <w:rPr>
                <w:bCs/>
                <w:color w:val="000000" w:themeColor="text1"/>
                <w:sz w:val="26"/>
                <w:szCs w:val="26"/>
              </w:rPr>
              <w:t>ngoài</w:t>
            </w:r>
            <w:proofErr w:type="spellEnd"/>
            <w:r w:rsidRPr="009904FA">
              <w:rPr>
                <w:bCs/>
                <w:color w:val="000000" w:themeColor="text1"/>
                <w:sz w:val="26"/>
                <w:szCs w:val="26"/>
              </w:rPr>
              <w:t xml:space="preserve"> </w:t>
            </w:r>
            <w:proofErr w:type="spellStart"/>
            <w:r w:rsidRPr="009904FA">
              <w:rPr>
                <w:color w:val="000000" w:themeColor="text1"/>
                <w:sz w:val="26"/>
                <w:szCs w:val="26"/>
              </w:rPr>
              <w:t>để</w:t>
            </w:r>
            <w:proofErr w:type="spellEnd"/>
            <w:r w:rsidRPr="009904FA">
              <w:rPr>
                <w:color w:val="000000" w:themeColor="text1"/>
                <w:sz w:val="26"/>
                <w:szCs w:val="26"/>
              </w:rPr>
              <w:t xml:space="preserve"> </w:t>
            </w:r>
            <w:proofErr w:type="spellStart"/>
            <w:r w:rsidRPr="009904FA">
              <w:rPr>
                <w:color w:val="000000" w:themeColor="text1"/>
                <w:sz w:val="26"/>
                <w:szCs w:val="26"/>
              </w:rPr>
              <w:t>thống</w:t>
            </w:r>
            <w:proofErr w:type="spellEnd"/>
            <w:r w:rsidRPr="009904FA">
              <w:rPr>
                <w:color w:val="000000" w:themeColor="text1"/>
                <w:sz w:val="26"/>
                <w:szCs w:val="26"/>
              </w:rPr>
              <w:t xml:space="preserve"> </w:t>
            </w:r>
            <w:proofErr w:type="spellStart"/>
            <w:r w:rsidRPr="009904FA">
              <w:rPr>
                <w:color w:val="000000" w:themeColor="text1"/>
                <w:sz w:val="26"/>
                <w:szCs w:val="26"/>
              </w:rPr>
              <w:t>nhất</w:t>
            </w:r>
            <w:proofErr w:type="spellEnd"/>
            <w:r w:rsidRPr="009904FA">
              <w:rPr>
                <w:color w:val="000000" w:themeColor="text1"/>
                <w:sz w:val="26"/>
                <w:szCs w:val="26"/>
              </w:rPr>
              <w:t xml:space="preserve"> </w:t>
            </w:r>
            <w:proofErr w:type="spellStart"/>
            <w:r w:rsidRPr="009904FA">
              <w:rPr>
                <w:color w:val="000000" w:themeColor="text1"/>
                <w:sz w:val="26"/>
                <w:szCs w:val="26"/>
              </w:rPr>
              <w:t>với</w:t>
            </w:r>
            <w:proofErr w:type="spellEnd"/>
            <w:r w:rsidRPr="009904FA">
              <w:rPr>
                <w:color w:val="000000" w:themeColor="text1"/>
                <w:sz w:val="26"/>
                <w:szCs w:val="26"/>
              </w:rPr>
              <w:t xml:space="preserve"> </w:t>
            </w:r>
            <w:proofErr w:type="spellStart"/>
            <w:r w:rsidRPr="009904FA">
              <w:rPr>
                <w:color w:val="000000" w:themeColor="text1"/>
                <w:sz w:val="26"/>
                <w:szCs w:val="26"/>
              </w:rPr>
              <w:t>quy</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color w:val="000000" w:themeColor="text1"/>
                <w:sz w:val="26"/>
                <w:szCs w:val="26"/>
              </w:rPr>
              <w:t>Nghị</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số</w:t>
            </w:r>
            <w:proofErr w:type="spellEnd"/>
            <w:r w:rsidRPr="009904FA">
              <w:rPr>
                <w:color w:val="000000" w:themeColor="text1"/>
                <w:sz w:val="26"/>
                <w:szCs w:val="26"/>
              </w:rPr>
              <w:t xml:space="preserve"> 146/2025/NĐ-CP </w:t>
            </w:r>
            <w:proofErr w:type="spellStart"/>
            <w:r w:rsidRPr="009904FA">
              <w:rPr>
                <w:color w:val="000000" w:themeColor="text1"/>
                <w:sz w:val="26"/>
                <w:szCs w:val="26"/>
              </w:rPr>
              <w:t>ngày</w:t>
            </w:r>
            <w:proofErr w:type="spellEnd"/>
            <w:r w:rsidRPr="009904FA">
              <w:rPr>
                <w:color w:val="000000" w:themeColor="text1"/>
                <w:sz w:val="26"/>
                <w:szCs w:val="26"/>
              </w:rPr>
              <w:t xml:space="preserve"> 12/6/2025 </w:t>
            </w:r>
            <w:proofErr w:type="spellStart"/>
            <w:r w:rsidRPr="009904FA">
              <w:rPr>
                <w:color w:val="000000" w:themeColor="text1"/>
                <w:sz w:val="26"/>
                <w:szCs w:val="26"/>
              </w:rPr>
              <w:t>của</w:t>
            </w:r>
            <w:proofErr w:type="spellEnd"/>
            <w:r w:rsidRPr="009904FA">
              <w:rPr>
                <w:color w:val="000000" w:themeColor="text1"/>
                <w:sz w:val="26"/>
                <w:szCs w:val="26"/>
              </w:rPr>
              <w:t xml:space="preserve"> </w:t>
            </w:r>
            <w:proofErr w:type="spellStart"/>
            <w:r w:rsidRPr="009904FA">
              <w:rPr>
                <w:color w:val="000000" w:themeColor="text1"/>
                <w:sz w:val="26"/>
                <w:szCs w:val="26"/>
              </w:rPr>
              <w:t>Chính</w:t>
            </w:r>
            <w:proofErr w:type="spellEnd"/>
            <w:r w:rsidRPr="009904FA">
              <w:rPr>
                <w:color w:val="000000" w:themeColor="text1"/>
                <w:sz w:val="26"/>
                <w:szCs w:val="26"/>
              </w:rPr>
              <w:t xml:space="preserve"> </w:t>
            </w:r>
            <w:proofErr w:type="spellStart"/>
            <w:r w:rsidRPr="009904FA">
              <w:rPr>
                <w:color w:val="000000" w:themeColor="text1"/>
                <w:sz w:val="26"/>
                <w:szCs w:val="26"/>
              </w:rPr>
              <w:t>phủ</w:t>
            </w:r>
            <w:proofErr w:type="spellEnd"/>
            <w:r w:rsidRPr="009904FA">
              <w:rPr>
                <w:color w:val="000000" w:themeColor="text1"/>
                <w:sz w:val="26"/>
                <w:szCs w:val="26"/>
              </w:rPr>
              <w:t xml:space="preserve"> </w:t>
            </w:r>
            <w:proofErr w:type="spellStart"/>
            <w:r w:rsidRPr="009904FA">
              <w:rPr>
                <w:color w:val="000000" w:themeColor="text1"/>
                <w:sz w:val="26"/>
                <w:szCs w:val="26"/>
              </w:rPr>
              <w:t>quy</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quyền</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cấp</w:t>
            </w:r>
            <w:proofErr w:type="spellEnd"/>
            <w:r w:rsidRPr="009904FA">
              <w:rPr>
                <w:color w:val="000000" w:themeColor="text1"/>
                <w:sz w:val="26"/>
                <w:szCs w:val="26"/>
              </w:rPr>
              <w:t xml:space="preserve"> </w:t>
            </w:r>
            <w:proofErr w:type="spellStart"/>
            <w:r w:rsidRPr="009904FA">
              <w:rPr>
                <w:color w:val="000000" w:themeColor="text1"/>
                <w:sz w:val="26"/>
                <w:szCs w:val="26"/>
              </w:rPr>
              <w:t>trong</w:t>
            </w:r>
            <w:proofErr w:type="spellEnd"/>
            <w:r w:rsidRPr="009904FA">
              <w:rPr>
                <w:color w:val="000000" w:themeColor="text1"/>
                <w:sz w:val="26"/>
                <w:szCs w:val="26"/>
              </w:rPr>
              <w:t xml:space="preserve"> </w:t>
            </w:r>
            <w:proofErr w:type="spellStart"/>
            <w:r w:rsidRPr="009904FA">
              <w:rPr>
                <w:color w:val="000000" w:themeColor="text1"/>
                <w:sz w:val="26"/>
                <w:szCs w:val="26"/>
              </w:rPr>
              <w:t>lĩnh</w:t>
            </w:r>
            <w:proofErr w:type="spellEnd"/>
            <w:r w:rsidRPr="009904FA">
              <w:rPr>
                <w:color w:val="000000" w:themeColor="text1"/>
                <w:sz w:val="26"/>
                <w:szCs w:val="26"/>
              </w:rPr>
              <w:t xml:space="preserve"> </w:t>
            </w:r>
            <w:proofErr w:type="spellStart"/>
            <w:r w:rsidRPr="009904FA">
              <w:rPr>
                <w:color w:val="000000" w:themeColor="text1"/>
                <w:sz w:val="26"/>
                <w:szCs w:val="26"/>
              </w:rPr>
              <w:t>vực</w:t>
            </w:r>
            <w:proofErr w:type="spellEnd"/>
            <w:r w:rsidRPr="009904FA">
              <w:rPr>
                <w:color w:val="000000" w:themeColor="text1"/>
                <w:sz w:val="26"/>
                <w:szCs w:val="26"/>
              </w:rPr>
              <w:t xml:space="preserve"> </w:t>
            </w:r>
            <w:proofErr w:type="spellStart"/>
            <w:r w:rsidRPr="009904FA">
              <w:rPr>
                <w:color w:val="000000" w:themeColor="text1"/>
                <w:sz w:val="26"/>
                <w:szCs w:val="26"/>
              </w:rPr>
              <w:t>công</w:t>
            </w:r>
            <w:proofErr w:type="spellEnd"/>
            <w:r w:rsidRPr="009904FA">
              <w:rPr>
                <w:color w:val="000000" w:themeColor="text1"/>
                <w:sz w:val="26"/>
                <w:szCs w:val="26"/>
              </w:rPr>
              <w:t xml:space="preserve"> </w:t>
            </w:r>
            <w:proofErr w:type="spellStart"/>
            <w:r w:rsidRPr="009904FA">
              <w:rPr>
                <w:color w:val="000000" w:themeColor="text1"/>
                <w:sz w:val="26"/>
                <w:szCs w:val="26"/>
              </w:rPr>
              <w:t>nghiệp</w:t>
            </w:r>
            <w:proofErr w:type="spellEnd"/>
            <w:r w:rsidRPr="009904FA">
              <w:rPr>
                <w:color w:val="000000" w:themeColor="text1"/>
                <w:sz w:val="26"/>
                <w:szCs w:val="26"/>
              </w:rPr>
              <w:t xml:space="preserve"> </w:t>
            </w:r>
            <w:proofErr w:type="spellStart"/>
            <w:r w:rsidRPr="009904FA">
              <w:rPr>
                <w:color w:val="000000" w:themeColor="text1"/>
                <w:sz w:val="26"/>
                <w:szCs w:val="26"/>
              </w:rPr>
              <w:t>và</w:t>
            </w:r>
            <w:proofErr w:type="spellEnd"/>
            <w:r w:rsidRPr="009904FA">
              <w:rPr>
                <w:color w:val="000000" w:themeColor="text1"/>
                <w:sz w:val="26"/>
                <w:szCs w:val="26"/>
              </w:rPr>
              <w:t xml:space="preserve"> </w:t>
            </w:r>
            <w:proofErr w:type="spellStart"/>
            <w:r w:rsidRPr="009904FA">
              <w:rPr>
                <w:color w:val="000000" w:themeColor="text1"/>
                <w:sz w:val="26"/>
                <w:szCs w:val="26"/>
              </w:rPr>
              <w:t>thương</w:t>
            </w:r>
            <w:proofErr w:type="spellEnd"/>
            <w:r w:rsidRPr="009904FA">
              <w:rPr>
                <w:color w:val="000000" w:themeColor="text1"/>
                <w:sz w:val="26"/>
                <w:szCs w:val="26"/>
              </w:rPr>
              <w:t xml:space="preserve"> </w:t>
            </w:r>
            <w:proofErr w:type="spellStart"/>
            <w:r w:rsidRPr="009904FA">
              <w:rPr>
                <w:color w:val="000000" w:themeColor="text1"/>
                <w:sz w:val="26"/>
                <w:szCs w:val="26"/>
              </w:rPr>
              <w:t>mại</w:t>
            </w:r>
            <w:proofErr w:type="spellEnd"/>
          </w:p>
        </w:tc>
        <w:tc>
          <w:tcPr>
            <w:tcW w:w="2073" w:type="pct"/>
          </w:tcPr>
          <w:p w14:paraId="68A54A5F" w14:textId="77777777" w:rsidR="00492316" w:rsidRPr="009904FA" w:rsidRDefault="00492316" w:rsidP="0041733B">
            <w:pPr>
              <w:spacing w:before="60" w:after="60"/>
              <w:jc w:val="both"/>
              <w:rPr>
                <w:color w:val="000000" w:themeColor="text1"/>
                <w:sz w:val="26"/>
                <w:szCs w:val="26"/>
              </w:rPr>
            </w:pPr>
            <w:proofErr w:type="spellStart"/>
            <w:r w:rsidRPr="009904FA">
              <w:rPr>
                <w:color w:val="000000" w:themeColor="text1"/>
                <w:sz w:val="26"/>
                <w:szCs w:val="26"/>
              </w:rPr>
              <w:t>Sửa</w:t>
            </w:r>
            <w:proofErr w:type="spellEnd"/>
            <w:r w:rsidRPr="009904FA">
              <w:rPr>
                <w:color w:val="000000" w:themeColor="text1"/>
                <w:sz w:val="26"/>
                <w:szCs w:val="26"/>
              </w:rPr>
              <w:t xml:space="preserve"> </w:t>
            </w:r>
            <w:proofErr w:type="spellStart"/>
            <w:r w:rsidRPr="009904FA">
              <w:rPr>
                <w:color w:val="000000" w:themeColor="text1"/>
                <w:sz w:val="26"/>
                <w:szCs w:val="26"/>
              </w:rPr>
              <w:t>đổi</w:t>
            </w:r>
            <w:proofErr w:type="spellEnd"/>
            <w:r w:rsidRPr="009904FA">
              <w:rPr>
                <w:color w:val="000000" w:themeColor="text1"/>
                <w:sz w:val="26"/>
                <w:szCs w:val="26"/>
              </w:rPr>
              <w:t xml:space="preserve">, </w:t>
            </w:r>
            <w:proofErr w:type="spellStart"/>
            <w:r w:rsidRPr="009904FA">
              <w:rPr>
                <w:color w:val="000000" w:themeColor="text1"/>
                <w:sz w:val="26"/>
                <w:szCs w:val="26"/>
              </w:rPr>
              <w:t>bổ</w:t>
            </w:r>
            <w:proofErr w:type="spellEnd"/>
            <w:r w:rsidRPr="009904FA">
              <w:rPr>
                <w:color w:val="000000" w:themeColor="text1"/>
                <w:sz w:val="26"/>
                <w:szCs w:val="26"/>
              </w:rPr>
              <w:t xml:space="preserve"> sung </w:t>
            </w:r>
            <w:proofErr w:type="spellStart"/>
            <w:r w:rsidRPr="009904FA">
              <w:rPr>
                <w:color w:val="000000" w:themeColor="text1"/>
                <w:sz w:val="26"/>
                <w:szCs w:val="26"/>
              </w:rPr>
              <w:t>nhiệm</w:t>
            </w:r>
            <w:proofErr w:type="spellEnd"/>
            <w:r w:rsidRPr="009904FA">
              <w:rPr>
                <w:color w:val="000000" w:themeColor="text1"/>
                <w:sz w:val="26"/>
                <w:szCs w:val="26"/>
              </w:rPr>
              <w:t xml:space="preserve"> </w:t>
            </w:r>
            <w:proofErr w:type="spellStart"/>
            <w:r w:rsidRPr="009904FA">
              <w:rPr>
                <w:color w:val="000000" w:themeColor="text1"/>
                <w:sz w:val="26"/>
                <w:szCs w:val="26"/>
              </w:rPr>
              <w:t>vụ</w:t>
            </w:r>
            <w:proofErr w:type="spellEnd"/>
            <w:r w:rsidRPr="009904FA">
              <w:rPr>
                <w:color w:val="000000" w:themeColor="text1"/>
                <w:sz w:val="26"/>
                <w:szCs w:val="26"/>
              </w:rPr>
              <w:t xml:space="preserve"> </w:t>
            </w:r>
            <w:proofErr w:type="spellStart"/>
            <w:r w:rsidRPr="009904FA">
              <w:rPr>
                <w:color w:val="000000" w:themeColor="text1"/>
                <w:sz w:val="26"/>
                <w:szCs w:val="26"/>
              </w:rPr>
              <w:t>của</w:t>
            </w:r>
            <w:proofErr w:type="spellEnd"/>
            <w:r w:rsidRPr="009904FA">
              <w:rPr>
                <w:color w:val="000000" w:themeColor="text1"/>
                <w:sz w:val="26"/>
                <w:szCs w:val="26"/>
              </w:rPr>
              <w:t xml:space="preserve"> </w:t>
            </w:r>
            <w:proofErr w:type="spellStart"/>
            <w:r w:rsidRPr="009904FA">
              <w:rPr>
                <w:color w:val="000000" w:themeColor="text1"/>
                <w:sz w:val="26"/>
                <w:szCs w:val="26"/>
              </w:rPr>
              <w:t>Bộ</w:t>
            </w:r>
            <w:proofErr w:type="spellEnd"/>
            <w:r w:rsidRPr="009904FA">
              <w:rPr>
                <w:color w:val="000000" w:themeColor="text1"/>
                <w:sz w:val="26"/>
                <w:szCs w:val="26"/>
              </w:rPr>
              <w:t xml:space="preserve"> </w:t>
            </w:r>
            <w:proofErr w:type="spellStart"/>
            <w:r w:rsidRPr="009904FA">
              <w:rPr>
                <w:color w:val="000000" w:themeColor="text1"/>
                <w:sz w:val="26"/>
                <w:szCs w:val="26"/>
              </w:rPr>
              <w:t>trưởng</w:t>
            </w:r>
            <w:proofErr w:type="spellEnd"/>
            <w:r w:rsidRPr="009904FA">
              <w:rPr>
                <w:color w:val="000000" w:themeColor="text1"/>
                <w:sz w:val="26"/>
                <w:szCs w:val="26"/>
              </w:rPr>
              <w:t xml:space="preserve"> </w:t>
            </w:r>
            <w:proofErr w:type="spellStart"/>
            <w:r w:rsidRPr="009904FA">
              <w:rPr>
                <w:color w:val="000000" w:themeColor="text1"/>
                <w:sz w:val="26"/>
                <w:szCs w:val="26"/>
              </w:rPr>
              <w:t>Bộ</w:t>
            </w:r>
            <w:proofErr w:type="spellEnd"/>
            <w:r w:rsidRPr="009904FA">
              <w:rPr>
                <w:color w:val="000000" w:themeColor="text1"/>
                <w:sz w:val="26"/>
                <w:szCs w:val="26"/>
              </w:rPr>
              <w:t xml:space="preserve"> Công Thương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bCs/>
                <w:color w:val="000000" w:themeColor="text1"/>
                <w:sz w:val="26"/>
                <w:szCs w:val="26"/>
              </w:rPr>
              <w:t>khoản</w:t>
            </w:r>
            <w:proofErr w:type="spellEnd"/>
            <w:r w:rsidRPr="009904FA">
              <w:rPr>
                <w:bCs/>
                <w:color w:val="000000" w:themeColor="text1"/>
                <w:sz w:val="26"/>
                <w:szCs w:val="26"/>
              </w:rPr>
              <w:t xml:space="preserve"> 2 </w:t>
            </w:r>
            <w:proofErr w:type="spellStart"/>
            <w:r w:rsidRPr="009904FA">
              <w:rPr>
                <w:bCs/>
                <w:color w:val="000000" w:themeColor="text1"/>
                <w:sz w:val="26"/>
                <w:szCs w:val="26"/>
              </w:rPr>
              <w:t>Điều</w:t>
            </w:r>
            <w:proofErr w:type="spellEnd"/>
            <w:r w:rsidRPr="009904FA">
              <w:rPr>
                <w:bCs/>
                <w:color w:val="000000" w:themeColor="text1"/>
                <w:sz w:val="26"/>
                <w:szCs w:val="26"/>
              </w:rPr>
              <w:t xml:space="preserve"> 133</w:t>
            </w:r>
            <w:r w:rsidRPr="009904FA">
              <w:rPr>
                <w:bCs/>
                <w:color w:val="000000" w:themeColor="text1"/>
                <w:sz w:val="26"/>
                <w:szCs w:val="26"/>
                <w:lang w:val="vi-VN"/>
              </w:rPr>
              <w:t xml:space="preserve"> </w:t>
            </w:r>
            <w:proofErr w:type="spellStart"/>
            <w:r w:rsidRPr="009904FA">
              <w:rPr>
                <w:color w:val="000000" w:themeColor="text1"/>
                <w:sz w:val="26"/>
                <w:szCs w:val="26"/>
              </w:rPr>
              <w:t>Luật</w:t>
            </w:r>
            <w:proofErr w:type="spellEnd"/>
            <w:r w:rsidRPr="009904FA">
              <w:rPr>
                <w:color w:val="000000" w:themeColor="text1"/>
                <w:sz w:val="26"/>
                <w:szCs w:val="26"/>
              </w:rPr>
              <w:t xml:space="preserve"> Thương </w:t>
            </w:r>
            <w:proofErr w:type="spellStart"/>
            <w:r w:rsidRPr="009904FA">
              <w:rPr>
                <w:color w:val="000000" w:themeColor="text1"/>
                <w:sz w:val="26"/>
                <w:szCs w:val="26"/>
              </w:rPr>
              <w:t>mại</w:t>
            </w:r>
            <w:proofErr w:type="spellEnd"/>
            <w:r w:rsidRPr="009904FA">
              <w:rPr>
                <w:color w:val="000000" w:themeColor="text1"/>
                <w:sz w:val="26"/>
                <w:szCs w:val="26"/>
              </w:rPr>
              <w:t xml:space="preserve"> 2005 </w:t>
            </w:r>
            <w:proofErr w:type="spellStart"/>
            <w:r w:rsidRPr="009904FA">
              <w:rPr>
                <w:color w:val="000000" w:themeColor="text1"/>
                <w:sz w:val="26"/>
                <w:szCs w:val="26"/>
              </w:rPr>
              <w:t>đã</w:t>
            </w:r>
            <w:proofErr w:type="spellEnd"/>
            <w:r w:rsidRPr="009904FA">
              <w:rPr>
                <w:color w:val="000000" w:themeColor="text1"/>
                <w:sz w:val="26"/>
                <w:szCs w:val="26"/>
              </w:rPr>
              <w:t xml:space="preserve"> </w:t>
            </w:r>
            <w:proofErr w:type="spellStart"/>
            <w:r w:rsidRPr="009904FA">
              <w:rPr>
                <w:color w:val="000000" w:themeColor="text1"/>
                <w:sz w:val="26"/>
                <w:szCs w:val="26"/>
              </w:rPr>
              <w:t>được</w:t>
            </w:r>
            <w:proofErr w:type="spellEnd"/>
            <w:r w:rsidRPr="009904FA">
              <w:rPr>
                <w:color w:val="000000" w:themeColor="text1"/>
                <w:sz w:val="26"/>
                <w:szCs w:val="26"/>
              </w:rPr>
              <w:t xml:space="preserve"> </w:t>
            </w:r>
            <w:proofErr w:type="spellStart"/>
            <w:r w:rsidRPr="009904FA">
              <w:rPr>
                <w:color w:val="000000" w:themeColor="text1"/>
                <w:sz w:val="26"/>
                <w:szCs w:val="26"/>
              </w:rPr>
              <w:t>phân</w:t>
            </w:r>
            <w:proofErr w:type="spellEnd"/>
            <w:r w:rsidRPr="009904FA">
              <w:rPr>
                <w:color w:val="000000" w:themeColor="text1"/>
                <w:sz w:val="26"/>
                <w:szCs w:val="26"/>
              </w:rPr>
              <w:t xml:space="preserve"> </w:t>
            </w:r>
            <w:proofErr w:type="spellStart"/>
            <w:r w:rsidRPr="009904FA">
              <w:rPr>
                <w:color w:val="000000" w:themeColor="text1"/>
                <w:sz w:val="26"/>
                <w:szCs w:val="26"/>
              </w:rPr>
              <w:t>quyền</w:t>
            </w:r>
            <w:proofErr w:type="spellEnd"/>
            <w:r w:rsidRPr="009904FA">
              <w:rPr>
                <w:color w:val="000000" w:themeColor="text1"/>
                <w:sz w:val="26"/>
                <w:szCs w:val="26"/>
              </w:rPr>
              <w:t xml:space="preserve"> </w:t>
            </w:r>
            <w:proofErr w:type="spellStart"/>
            <w:r w:rsidRPr="009904FA">
              <w:rPr>
                <w:color w:val="000000" w:themeColor="text1"/>
                <w:sz w:val="26"/>
                <w:szCs w:val="26"/>
              </w:rPr>
              <w:t>tại</w:t>
            </w:r>
            <w:proofErr w:type="spellEnd"/>
            <w:r w:rsidRPr="009904FA">
              <w:rPr>
                <w:color w:val="000000" w:themeColor="text1"/>
                <w:sz w:val="26"/>
                <w:szCs w:val="26"/>
              </w:rPr>
              <w:t xml:space="preserve"> </w:t>
            </w:r>
            <w:proofErr w:type="spellStart"/>
            <w:r w:rsidRPr="009904FA">
              <w:rPr>
                <w:color w:val="000000" w:themeColor="text1"/>
                <w:sz w:val="26"/>
                <w:szCs w:val="26"/>
              </w:rPr>
              <w:t>Nghị</w:t>
            </w:r>
            <w:proofErr w:type="spellEnd"/>
            <w:r w:rsidRPr="009904FA">
              <w:rPr>
                <w:color w:val="000000" w:themeColor="text1"/>
                <w:sz w:val="26"/>
                <w:szCs w:val="26"/>
              </w:rPr>
              <w:t xml:space="preserve"> </w:t>
            </w:r>
            <w:proofErr w:type="spellStart"/>
            <w:r w:rsidRPr="009904FA">
              <w:rPr>
                <w:color w:val="000000" w:themeColor="text1"/>
                <w:sz w:val="26"/>
                <w:szCs w:val="26"/>
              </w:rPr>
              <w:t>định</w:t>
            </w:r>
            <w:proofErr w:type="spellEnd"/>
            <w:r w:rsidRPr="009904FA">
              <w:rPr>
                <w:color w:val="000000" w:themeColor="text1"/>
                <w:sz w:val="26"/>
                <w:szCs w:val="26"/>
              </w:rPr>
              <w:t xml:space="preserve"> </w:t>
            </w:r>
            <w:proofErr w:type="spellStart"/>
            <w:r w:rsidRPr="009904FA">
              <w:rPr>
                <w:color w:val="000000" w:themeColor="text1"/>
                <w:sz w:val="26"/>
                <w:szCs w:val="26"/>
              </w:rPr>
              <w:t>số</w:t>
            </w:r>
            <w:proofErr w:type="spellEnd"/>
            <w:r w:rsidRPr="009904FA">
              <w:rPr>
                <w:color w:val="000000" w:themeColor="text1"/>
                <w:sz w:val="26"/>
                <w:szCs w:val="26"/>
              </w:rPr>
              <w:t xml:space="preserve"> 146/2025/NĐ-CP.</w:t>
            </w:r>
          </w:p>
          <w:p w14:paraId="28230B62" w14:textId="77777777" w:rsidR="00492316" w:rsidRPr="009904FA" w:rsidRDefault="00492316" w:rsidP="0041733B">
            <w:pPr>
              <w:spacing w:before="60" w:after="60"/>
              <w:jc w:val="both"/>
              <w:rPr>
                <w:b/>
                <w:color w:val="000000" w:themeColor="text1"/>
                <w:sz w:val="26"/>
                <w:szCs w:val="26"/>
                <w:lang w:val="vi-VN"/>
              </w:rPr>
            </w:pPr>
          </w:p>
        </w:tc>
      </w:tr>
      <w:tr w:rsidR="00024D45" w:rsidRPr="009904FA" w14:paraId="7FFFE541" w14:textId="77777777" w:rsidTr="009904FA">
        <w:trPr>
          <w:trHeight w:val="1734"/>
        </w:trPr>
        <w:tc>
          <w:tcPr>
            <w:tcW w:w="863" w:type="pct"/>
            <w:vMerge/>
          </w:tcPr>
          <w:p w14:paraId="21A70DC5" w14:textId="77777777" w:rsidR="00492316" w:rsidRPr="009904FA" w:rsidRDefault="00492316" w:rsidP="0041733B">
            <w:pPr>
              <w:spacing w:before="60" w:after="60"/>
              <w:jc w:val="center"/>
              <w:rPr>
                <w:b/>
                <w:color w:val="000000" w:themeColor="text1"/>
                <w:sz w:val="26"/>
                <w:szCs w:val="26"/>
                <w:lang w:val="vi-VN"/>
              </w:rPr>
            </w:pPr>
          </w:p>
        </w:tc>
        <w:tc>
          <w:tcPr>
            <w:tcW w:w="2064" w:type="pct"/>
          </w:tcPr>
          <w:p w14:paraId="20C7F8DD" w14:textId="77777777" w:rsidR="00492316" w:rsidRPr="009904FA" w:rsidRDefault="00492316" w:rsidP="0041733B">
            <w:pPr>
              <w:spacing w:before="60" w:after="60"/>
              <w:jc w:val="both"/>
              <w:rPr>
                <w:bCs/>
                <w:color w:val="000000" w:themeColor="text1"/>
                <w:sz w:val="26"/>
                <w:szCs w:val="26"/>
                <w:lang w:val="vi-VN"/>
              </w:rPr>
            </w:pPr>
            <w:r w:rsidRPr="009904FA">
              <w:rPr>
                <w:bCs/>
                <w:color w:val="000000" w:themeColor="text1"/>
                <w:sz w:val="26"/>
                <w:szCs w:val="26"/>
                <w:lang w:val="vi-VN"/>
              </w:rPr>
              <w:t xml:space="preserve">Phân quyền chấp thuận hàng hóa, dịch vụ thuộc diện cấm xuất khẩu được tham gia hội chợ, triển lãm thương mại ở nước ngoài </w:t>
            </w:r>
            <w:r w:rsidRPr="009904FA">
              <w:rPr>
                <w:color w:val="000000" w:themeColor="text1"/>
                <w:sz w:val="26"/>
                <w:szCs w:val="26"/>
                <w:lang w:val="vi-VN"/>
              </w:rPr>
              <w:t>để thống nhất với quy định tại Nghị định số 146/2025/NĐ-CP ngày 12/6/2025 của Chính phủ quy định phân quyền, phân cấp trong lĩnh vực công nghiệp và thương mại</w:t>
            </w:r>
          </w:p>
        </w:tc>
        <w:tc>
          <w:tcPr>
            <w:tcW w:w="2073" w:type="pct"/>
          </w:tcPr>
          <w:p w14:paraId="32A2F5E7" w14:textId="77777777" w:rsidR="00492316" w:rsidRPr="009904FA" w:rsidRDefault="00492316" w:rsidP="0041733B">
            <w:pPr>
              <w:spacing w:before="60" w:after="60"/>
              <w:jc w:val="both"/>
              <w:rPr>
                <w:color w:val="000000" w:themeColor="text1"/>
                <w:sz w:val="26"/>
                <w:szCs w:val="26"/>
                <w:lang w:val="vi-VN"/>
              </w:rPr>
            </w:pPr>
            <w:r w:rsidRPr="009904FA">
              <w:rPr>
                <w:color w:val="000000" w:themeColor="text1"/>
                <w:sz w:val="26"/>
                <w:szCs w:val="26"/>
                <w:lang w:val="vi-VN"/>
              </w:rPr>
              <w:t xml:space="preserve">Sửa đổi, bổ sung nhiệm vụ, quyền hạn của Thủ tướng Chính phủ  tại </w:t>
            </w:r>
            <w:r w:rsidRPr="009904FA">
              <w:rPr>
                <w:bCs/>
                <w:color w:val="000000" w:themeColor="text1"/>
                <w:sz w:val="26"/>
                <w:szCs w:val="26"/>
                <w:lang w:val="vi-VN"/>
              </w:rPr>
              <w:t xml:space="preserve">khoản 2 Điều 135 </w:t>
            </w:r>
            <w:r w:rsidRPr="009904FA">
              <w:rPr>
                <w:color w:val="000000" w:themeColor="text1"/>
                <w:sz w:val="26"/>
                <w:szCs w:val="26"/>
                <w:lang w:val="vi-VN"/>
              </w:rPr>
              <w:t>Luật Thương mại 2005 đã được phân quyền tại Nghị định số 146/2025/NĐ-CP.</w:t>
            </w:r>
          </w:p>
          <w:p w14:paraId="30C05A90" w14:textId="77777777" w:rsidR="00492316" w:rsidRPr="009904FA" w:rsidRDefault="00492316" w:rsidP="0041733B">
            <w:pPr>
              <w:spacing w:before="60" w:after="60"/>
              <w:jc w:val="both"/>
              <w:rPr>
                <w:color w:val="000000" w:themeColor="text1"/>
                <w:sz w:val="26"/>
                <w:szCs w:val="26"/>
                <w:lang w:val="vi-VN"/>
              </w:rPr>
            </w:pPr>
          </w:p>
          <w:p w14:paraId="5E5F1044" w14:textId="77777777" w:rsidR="00492316" w:rsidRPr="009904FA" w:rsidRDefault="00492316" w:rsidP="0041733B">
            <w:pPr>
              <w:spacing w:before="60" w:after="60"/>
              <w:jc w:val="both"/>
              <w:rPr>
                <w:color w:val="000000" w:themeColor="text1"/>
                <w:sz w:val="26"/>
                <w:szCs w:val="26"/>
                <w:lang w:val="vi-VN"/>
              </w:rPr>
            </w:pPr>
          </w:p>
        </w:tc>
      </w:tr>
      <w:tr w:rsidR="00024D45" w:rsidRPr="009904FA" w14:paraId="22CF7D47" w14:textId="77777777" w:rsidTr="009904FA">
        <w:tc>
          <w:tcPr>
            <w:tcW w:w="863" w:type="pct"/>
            <w:vMerge/>
          </w:tcPr>
          <w:p w14:paraId="170AE5AD" w14:textId="77777777" w:rsidR="00492316" w:rsidRPr="009904FA" w:rsidRDefault="00492316" w:rsidP="0041733B">
            <w:pPr>
              <w:spacing w:before="60" w:after="60"/>
              <w:jc w:val="center"/>
              <w:rPr>
                <w:b/>
                <w:color w:val="000000" w:themeColor="text1"/>
                <w:sz w:val="26"/>
                <w:szCs w:val="26"/>
                <w:lang w:val="vi-VN"/>
              </w:rPr>
            </w:pPr>
          </w:p>
        </w:tc>
        <w:tc>
          <w:tcPr>
            <w:tcW w:w="2064" w:type="pct"/>
          </w:tcPr>
          <w:p w14:paraId="351DC52F" w14:textId="0FFAF3A2" w:rsidR="00492316" w:rsidRPr="009904FA" w:rsidRDefault="00492316" w:rsidP="0041733B">
            <w:pPr>
              <w:spacing w:before="60" w:after="60"/>
              <w:jc w:val="both"/>
              <w:rPr>
                <w:color w:val="000000" w:themeColor="text1"/>
                <w:sz w:val="26"/>
                <w:szCs w:val="26"/>
                <w:lang w:val="vi-VN"/>
              </w:rPr>
            </w:pPr>
            <w:r w:rsidRPr="009904FA">
              <w:rPr>
                <w:bCs/>
                <w:color w:val="000000" w:themeColor="text1"/>
                <w:sz w:val="26"/>
                <w:szCs w:val="26"/>
                <w:lang w:val="af-ZA"/>
              </w:rPr>
              <w:t xml:space="preserve">Phân quyền chấp thuận bán, tặng hàng hóa thuộc diện cấm xuất khẩu nhưng đã được tạm xuất khẩu để tham gia hội chợ, triển lãm thương mại ở nước ngoài </w:t>
            </w:r>
            <w:r w:rsidRPr="009904FA">
              <w:rPr>
                <w:color w:val="000000" w:themeColor="text1"/>
                <w:sz w:val="26"/>
                <w:szCs w:val="26"/>
                <w:lang w:val="vi-VN"/>
              </w:rPr>
              <w:t>để thống nhất với quy định tại Nghị định số 146/2025/NĐ-CP ngày 12/6/2025 của Chính phủ quy định phân quyền, phân cấp trong lĩnh vực công nghiệp và thương mại.</w:t>
            </w:r>
          </w:p>
        </w:tc>
        <w:tc>
          <w:tcPr>
            <w:tcW w:w="2073" w:type="pct"/>
          </w:tcPr>
          <w:p w14:paraId="52225ED6" w14:textId="77777777" w:rsidR="00492316" w:rsidRPr="009904FA" w:rsidRDefault="00492316" w:rsidP="0041733B">
            <w:pPr>
              <w:spacing w:before="60" w:after="60"/>
              <w:jc w:val="both"/>
              <w:rPr>
                <w:color w:val="000000" w:themeColor="text1"/>
                <w:sz w:val="26"/>
                <w:szCs w:val="26"/>
                <w:lang w:val="vi-VN"/>
              </w:rPr>
            </w:pPr>
            <w:r w:rsidRPr="009904FA">
              <w:rPr>
                <w:color w:val="000000" w:themeColor="text1"/>
                <w:sz w:val="26"/>
                <w:szCs w:val="26"/>
                <w:lang w:val="vi-VN"/>
              </w:rPr>
              <w:t xml:space="preserve">Sửa đổi, bổ sung nhiệm vụ, quyền hạn của Thủ tướng Chính phủ  tại </w:t>
            </w:r>
            <w:r w:rsidRPr="009904FA">
              <w:rPr>
                <w:bCs/>
                <w:color w:val="000000" w:themeColor="text1"/>
                <w:sz w:val="26"/>
                <w:szCs w:val="26"/>
                <w:lang w:val="vi-VN"/>
              </w:rPr>
              <w:t xml:space="preserve">khoản 2 Điều 137 </w:t>
            </w:r>
            <w:r w:rsidRPr="009904FA">
              <w:rPr>
                <w:color w:val="000000" w:themeColor="text1"/>
                <w:sz w:val="26"/>
                <w:szCs w:val="26"/>
                <w:lang w:val="vi-VN"/>
              </w:rPr>
              <w:t>Luật Thương mại 2005 đã được phân quyền tại Nghị định số 146/2025/NĐ-CP.</w:t>
            </w:r>
          </w:p>
          <w:p w14:paraId="0B9D0B84" w14:textId="5CC64C4F" w:rsidR="00492316" w:rsidRPr="009904FA" w:rsidRDefault="00492316" w:rsidP="0041733B">
            <w:pPr>
              <w:spacing w:before="60" w:after="60"/>
              <w:jc w:val="both"/>
              <w:rPr>
                <w:color w:val="000000" w:themeColor="text1"/>
                <w:sz w:val="26"/>
                <w:szCs w:val="26"/>
                <w:lang w:val="vi-VN"/>
              </w:rPr>
            </w:pPr>
          </w:p>
        </w:tc>
      </w:tr>
      <w:tr w:rsidR="00024D45" w:rsidRPr="009904FA" w14:paraId="594B0349" w14:textId="77777777" w:rsidTr="009904FA">
        <w:tc>
          <w:tcPr>
            <w:tcW w:w="863" w:type="pct"/>
          </w:tcPr>
          <w:p w14:paraId="0D05DAB9" w14:textId="77777777" w:rsidR="000B3211" w:rsidRPr="009904FA" w:rsidRDefault="001B1303" w:rsidP="0041733B">
            <w:pPr>
              <w:spacing w:before="60" w:after="60"/>
              <w:jc w:val="center"/>
              <w:rPr>
                <w:b/>
                <w:color w:val="000000" w:themeColor="text1"/>
                <w:sz w:val="26"/>
                <w:szCs w:val="26"/>
                <w:lang w:val="vi-VN"/>
              </w:rPr>
            </w:pPr>
            <w:r w:rsidRPr="009904FA">
              <w:rPr>
                <w:b/>
                <w:color w:val="000000" w:themeColor="text1"/>
                <w:sz w:val="26"/>
                <w:szCs w:val="26"/>
                <w:lang w:val="vi-VN"/>
              </w:rPr>
              <w:t xml:space="preserve">Nội dung </w:t>
            </w:r>
            <w:r w:rsidR="000B3211" w:rsidRPr="009904FA">
              <w:rPr>
                <w:b/>
                <w:color w:val="000000" w:themeColor="text1"/>
                <w:sz w:val="26"/>
                <w:szCs w:val="26"/>
                <w:lang w:val="vi-VN"/>
              </w:rPr>
              <w:t>2: Chính sách về phân cấp, phân quyền, cải cách thủ tục hành chính, điều kiện đầu tư kinh doanh trong Luật Quản lý ngoại thương</w:t>
            </w:r>
          </w:p>
        </w:tc>
        <w:tc>
          <w:tcPr>
            <w:tcW w:w="2064" w:type="pct"/>
          </w:tcPr>
          <w:p w14:paraId="34A49B16" w14:textId="77777777" w:rsidR="000B3211" w:rsidRPr="009904FA" w:rsidRDefault="000B3211" w:rsidP="0041733B">
            <w:pPr>
              <w:spacing w:before="60" w:after="60"/>
              <w:jc w:val="both"/>
              <w:rPr>
                <w:b/>
                <w:color w:val="000000" w:themeColor="text1"/>
                <w:sz w:val="26"/>
                <w:szCs w:val="26"/>
                <w:lang w:val="vi-VN"/>
              </w:rPr>
            </w:pPr>
            <w:r w:rsidRPr="009904FA">
              <w:rPr>
                <w:color w:val="000000" w:themeColor="text1"/>
                <w:sz w:val="26"/>
                <w:szCs w:val="26"/>
                <w:lang w:val="vi-VN"/>
              </w:rPr>
              <w:t>Phân quyền, phân cấp tại Luật Quản lý ngoại thương bao gồm cấp phép nhập khẩu hàng hóa thuộc danh mục cấm xuất khẩu, cấm nhập khẩu trong một số trường hợp; cấp Giấy chứng nhận xuất xứ hàng hóa và văn bản chấp thuận cho thương nhân tự chứng nhận xuất xứ hàng hóa; cấp phép quá cảnh hàng hóa và cấp phép gia công hàng hóa để thống nhất với quy định tại Nghị định số 146/2025/NĐ-CP ngày 12/6/2025 của Chính phủ quy định phân quyền, phân cấp trong lĩnh vực công nghiệp và thương mại</w:t>
            </w:r>
            <w:r w:rsidR="003D1B69" w:rsidRPr="009904FA">
              <w:rPr>
                <w:color w:val="000000" w:themeColor="text1"/>
                <w:sz w:val="26"/>
                <w:szCs w:val="26"/>
                <w:lang w:val="vi-VN"/>
              </w:rPr>
              <w:t xml:space="preserve">, </w:t>
            </w:r>
            <w:proofErr w:type="spellStart"/>
            <w:r w:rsidR="003D1B69" w:rsidRPr="009904FA">
              <w:rPr>
                <w:bCs/>
                <w:color w:val="000000" w:themeColor="text1"/>
                <w:sz w:val="26"/>
                <w:szCs w:val="26"/>
                <w:lang w:val="es-ES"/>
              </w:rPr>
              <w:t>Đồng</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thời</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để</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đảm</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bảo</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tuân</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thủ</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quy</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định</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tại</w:t>
            </w:r>
            <w:proofErr w:type="spellEnd"/>
            <w:r w:rsidR="003D1B69" w:rsidRPr="009904FA">
              <w:rPr>
                <w:bCs/>
                <w:color w:val="000000" w:themeColor="text1"/>
                <w:sz w:val="26"/>
                <w:szCs w:val="26"/>
                <w:lang w:val="es-ES"/>
              </w:rPr>
              <w:t xml:space="preserve"> Điều 32 </w:t>
            </w:r>
            <w:proofErr w:type="spellStart"/>
            <w:r w:rsidR="003D1B69" w:rsidRPr="009904FA">
              <w:rPr>
                <w:bCs/>
                <w:color w:val="000000" w:themeColor="text1"/>
                <w:sz w:val="26"/>
                <w:szCs w:val="26"/>
                <w:lang w:val="es-ES"/>
              </w:rPr>
              <w:t>của</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Luật</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Tổ</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chức</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Chính</w:t>
            </w:r>
            <w:proofErr w:type="spellEnd"/>
            <w:r w:rsidR="003D1B69" w:rsidRPr="009904FA">
              <w:rPr>
                <w:bCs/>
                <w:color w:val="000000" w:themeColor="text1"/>
                <w:sz w:val="26"/>
                <w:szCs w:val="26"/>
                <w:lang w:val="es-ES"/>
              </w:rPr>
              <w:t xml:space="preserve"> </w:t>
            </w:r>
            <w:proofErr w:type="spellStart"/>
            <w:r w:rsidR="003D1B69" w:rsidRPr="009904FA">
              <w:rPr>
                <w:bCs/>
                <w:color w:val="000000" w:themeColor="text1"/>
                <w:sz w:val="26"/>
                <w:szCs w:val="26"/>
                <w:lang w:val="es-ES"/>
              </w:rPr>
              <w:t>phủ</w:t>
            </w:r>
            <w:proofErr w:type="spellEnd"/>
            <w:r w:rsidR="003D1B69" w:rsidRPr="009904FA">
              <w:rPr>
                <w:bCs/>
                <w:color w:val="000000" w:themeColor="text1"/>
                <w:sz w:val="26"/>
                <w:szCs w:val="26"/>
                <w:lang w:val="es-ES"/>
              </w:rPr>
              <w:t>.</w:t>
            </w:r>
          </w:p>
        </w:tc>
        <w:tc>
          <w:tcPr>
            <w:tcW w:w="2073" w:type="pct"/>
          </w:tcPr>
          <w:p w14:paraId="29DE7775" w14:textId="77777777" w:rsidR="000B3211" w:rsidRPr="009904FA" w:rsidRDefault="000B3211" w:rsidP="0041733B">
            <w:pPr>
              <w:spacing w:before="60" w:after="60"/>
              <w:jc w:val="both"/>
              <w:rPr>
                <w:bCs/>
                <w:color w:val="000000" w:themeColor="text1"/>
                <w:sz w:val="26"/>
                <w:szCs w:val="26"/>
                <w:lang w:val="es-ES"/>
              </w:rPr>
            </w:pPr>
            <w:r w:rsidRPr="009904FA">
              <w:rPr>
                <w:color w:val="000000" w:themeColor="text1"/>
                <w:sz w:val="26"/>
                <w:szCs w:val="26"/>
                <w:lang w:val="vi-VN"/>
              </w:rPr>
              <w:t>- Sửa đổi, bổ sung</w:t>
            </w:r>
            <w:r w:rsidR="00FA69BA" w:rsidRPr="009904FA">
              <w:rPr>
                <w:color w:val="000000" w:themeColor="text1"/>
                <w:sz w:val="26"/>
                <w:szCs w:val="26"/>
                <w:lang w:val="vi-VN"/>
              </w:rPr>
              <w:t xml:space="preserve"> các nhiệm vụ của Thủ tướng Chính phủ, Bộ Công Thương, Bộ, cơ quan ngang Bộ, Ủy ban nhân dân cấp tỉnh tại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10</w:t>
            </w:r>
            <w:r w:rsidR="00FA69BA" w:rsidRPr="009904FA">
              <w:rPr>
                <w:bCs/>
                <w:color w:val="000000" w:themeColor="text1"/>
                <w:sz w:val="26"/>
                <w:szCs w:val="26"/>
                <w:lang w:val="es-ES"/>
              </w:rPr>
              <w:t xml:space="preserve">, </w:t>
            </w:r>
            <w:proofErr w:type="spellStart"/>
            <w:r w:rsidRPr="009904FA">
              <w:rPr>
                <w:color w:val="000000" w:themeColor="text1"/>
                <w:sz w:val="26"/>
                <w:szCs w:val="26"/>
                <w:lang w:val="es-ES"/>
              </w:rPr>
              <w:t>Điều</w:t>
            </w:r>
            <w:proofErr w:type="spellEnd"/>
            <w:r w:rsidRPr="009904FA">
              <w:rPr>
                <w:color w:val="000000" w:themeColor="text1"/>
                <w:sz w:val="26"/>
                <w:szCs w:val="26"/>
                <w:lang w:val="es-ES"/>
              </w:rPr>
              <w:t xml:space="preserve"> 34</w:t>
            </w:r>
            <w:r w:rsidR="00FA69BA" w:rsidRPr="009904FA">
              <w:rPr>
                <w:color w:val="000000" w:themeColor="text1"/>
                <w:sz w:val="26"/>
                <w:szCs w:val="26"/>
                <w:lang w:val="es-ES"/>
              </w:rPr>
              <w:t>,</w:t>
            </w:r>
            <w:r w:rsidRPr="009904FA">
              <w:rPr>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1</w:t>
            </w:r>
            <w:r w:rsidR="007A5742" w:rsidRPr="009904FA">
              <w:rPr>
                <w:bCs/>
                <w:color w:val="000000" w:themeColor="text1"/>
                <w:sz w:val="26"/>
                <w:szCs w:val="26"/>
                <w:lang w:val="es-ES"/>
              </w:rPr>
              <w:t xml:space="preserve"> </w:t>
            </w:r>
            <w:proofErr w:type="spellStart"/>
            <w:r w:rsidR="007A5742" w:rsidRPr="009904FA">
              <w:rPr>
                <w:bCs/>
                <w:color w:val="000000" w:themeColor="text1"/>
                <w:sz w:val="26"/>
                <w:szCs w:val="26"/>
                <w:lang w:val="es-ES"/>
              </w:rPr>
              <w:t>Điều</w:t>
            </w:r>
            <w:proofErr w:type="spellEnd"/>
            <w:r w:rsidR="007A5742" w:rsidRPr="009904FA">
              <w:rPr>
                <w:bCs/>
                <w:color w:val="000000" w:themeColor="text1"/>
                <w:sz w:val="26"/>
                <w:szCs w:val="26"/>
                <w:lang w:val="es-ES"/>
              </w:rPr>
              <w:t xml:space="preserve"> 44</w:t>
            </w:r>
            <w:r w:rsidR="00FA69BA" w:rsidRPr="009904FA">
              <w:rPr>
                <w:bCs/>
                <w:color w:val="000000" w:themeColor="text1"/>
                <w:sz w:val="26"/>
                <w:szCs w:val="26"/>
                <w:lang w:val="es-ES"/>
              </w:rPr>
              <w:t>,</w:t>
            </w:r>
            <w:r w:rsidR="007A5742" w:rsidRPr="009904FA">
              <w:rPr>
                <w:bCs/>
                <w:color w:val="000000" w:themeColor="text1"/>
                <w:sz w:val="26"/>
                <w:szCs w:val="26"/>
                <w:lang w:val="es-ES"/>
              </w:rPr>
              <w:t xml:space="preserve"> </w:t>
            </w:r>
            <w:proofErr w:type="spellStart"/>
            <w:r w:rsidR="007A5742" w:rsidRPr="009904FA">
              <w:rPr>
                <w:bCs/>
                <w:color w:val="000000" w:themeColor="text1"/>
                <w:sz w:val="26"/>
                <w:szCs w:val="26"/>
                <w:lang w:val="es-ES"/>
              </w:rPr>
              <w:t>khoản</w:t>
            </w:r>
            <w:proofErr w:type="spellEnd"/>
            <w:r w:rsidR="007A5742" w:rsidRPr="009904FA">
              <w:rPr>
                <w:bCs/>
                <w:color w:val="000000" w:themeColor="text1"/>
                <w:sz w:val="26"/>
                <w:szCs w:val="26"/>
                <w:lang w:val="es-ES"/>
              </w:rPr>
              <w:t xml:space="preserve"> 2 </w:t>
            </w:r>
            <w:proofErr w:type="spellStart"/>
            <w:r w:rsidR="007A5742" w:rsidRPr="009904FA">
              <w:rPr>
                <w:bCs/>
                <w:color w:val="000000" w:themeColor="text1"/>
                <w:sz w:val="26"/>
                <w:szCs w:val="26"/>
                <w:lang w:val="es-ES"/>
              </w:rPr>
              <w:t>Điều</w:t>
            </w:r>
            <w:proofErr w:type="spellEnd"/>
            <w:r w:rsidR="007A5742" w:rsidRPr="009904FA">
              <w:rPr>
                <w:bCs/>
                <w:color w:val="000000" w:themeColor="text1"/>
                <w:sz w:val="26"/>
                <w:szCs w:val="26"/>
                <w:lang w:val="es-ES"/>
              </w:rPr>
              <w:t xml:space="preserve"> 44</w:t>
            </w:r>
            <w:r w:rsidR="00FA69BA" w:rsidRPr="009904FA">
              <w:rPr>
                <w:bCs/>
                <w:color w:val="000000" w:themeColor="text1"/>
                <w:sz w:val="26"/>
                <w:szCs w:val="26"/>
                <w:lang w:val="es-ES"/>
              </w:rPr>
              <w:t>,</w:t>
            </w:r>
            <w:r w:rsidR="007A5742" w:rsidRPr="009904FA">
              <w:rPr>
                <w:bCs/>
                <w:color w:val="000000" w:themeColor="text1"/>
                <w:sz w:val="26"/>
                <w:szCs w:val="26"/>
                <w:lang w:val="es-ES"/>
              </w:rPr>
              <w:t xml:space="preserve"> </w:t>
            </w:r>
            <w:proofErr w:type="spellStart"/>
            <w:r w:rsidR="007A5742" w:rsidRPr="009904FA">
              <w:rPr>
                <w:bCs/>
                <w:color w:val="000000" w:themeColor="text1"/>
                <w:sz w:val="26"/>
                <w:szCs w:val="26"/>
                <w:lang w:val="es-ES"/>
              </w:rPr>
              <w:t>khoản</w:t>
            </w:r>
            <w:proofErr w:type="spellEnd"/>
            <w:r w:rsidR="007A5742" w:rsidRPr="009904FA">
              <w:rPr>
                <w:bCs/>
                <w:color w:val="000000" w:themeColor="text1"/>
                <w:sz w:val="26"/>
                <w:szCs w:val="26"/>
                <w:lang w:val="es-ES"/>
              </w:rPr>
              <w:t xml:space="preserve"> 2 </w:t>
            </w:r>
            <w:proofErr w:type="spellStart"/>
            <w:r w:rsidR="007A5742" w:rsidRPr="009904FA">
              <w:rPr>
                <w:bCs/>
                <w:color w:val="000000" w:themeColor="text1"/>
                <w:sz w:val="26"/>
                <w:szCs w:val="26"/>
                <w:lang w:val="es-ES"/>
              </w:rPr>
              <w:t>Điều</w:t>
            </w:r>
            <w:proofErr w:type="spellEnd"/>
            <w:r w:rsidR="007A5742" w:rsidRPr="009904FA">
              <w:rPr>
                <w:bCs/>
                <w:color w:val="000000" w:themeColor="text1"/>
                <w:sz w:val="26"/>
                <w:szCs w:val="26"/>
                <w:lang w:val="es-ES"/>
              </w:rPr>
              <w:t xml:space="preserve"> 47</w:t>
            </w:r>
            <w:r w:rsidR="00FA69BA" w:rsidRPr="009904FA">
              <w:rPr>
                <w:bCs/>
                <w:color w:val="000000" w:themeColor="text1"/>
                <w:sz w:val="26"/>
                <w:szCs w:val="26"/>
                <w:lang w:val="es-ES"/>
              </w:rPr>
              <w:t>,</w:t>
            </w:r>
            <w:r w:rsidRPr="009904FA">
              <w:rPr>
                <w:bCs/>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51 </w:t>
            </w:r>
            <w:proofErr w:type="spellStart"/>
            <w:r w:rsidRPr="009904FA">
              <w:rPr>
                <w:bCs/>
                <w:color w:val="000000" w:themeColor="text1"/>
                <w:sz w:val="26"/>
                <w:szCs w:val="26"/>
                <w:lang w:val="es-ES"/>
              </w:rPr>
              <w:t>Luật</w:t>
            </w:r>
            <w:proofErr w:type="spellEnd"/>
            <w:r w:rsidRPr="009904FA">
              <w:rPr>
                <w:bCs/>
                <w:color w:val="000000" w:themeColor="text1"/>
                <w:sz w:val="26"/>
                <w:szCs w:val="26"/>
                <w:lang w:val="es-ES"/>
              </w:rPr>
              <w:t xml:space="preserve"> Quản </w:t>
            </w:r>
            <w:proofErr w:type="spellStart"/>
            <w:r w:rsidRPr="009904FA">
              <w:rPr>
                <w:bCs/>
                <w:color w:val="000000" w:themeColor="text1"/>
                <w:sz w:val="26"/>
                <w:szCs w:val="26"/>
                <w:lang w:val="es-ES"/>
              </w:rPr>
              <w:t>lý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ngoại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thương</w:t>
            </w:r>
            <w:proofErr w:type="spellEnd"/>
            <w:r w:rsidR="00FA69BA" w:rsidRPr="009904FA">
              <w:rPr>
                <w:bCs/>
                <w:color w:val="000000" w:themeColor="text1"/>
                <w:sz w:val="26"/>
                <w:szCs w:val="26"/>
                <w:lang w:val="es-ES"/>
              </w:rPr>
              <w:t>.</w:t>
            </w:r>
          </w:p>
          <w:p w14:paraId="56997C86" w14:textId="77777777" w:rsidR="000B3211" w:rsidRPr="009904FA" w:rsidRDefault="000B3211" w:rsidP="0041733B">
            <w:pPr>
              <w:spacing w:before="60" w:after="60"/>
              <w:jc w:val="both"/>
              <w:rPr>
                <w:b/>
                <w:color w:val="000000" w:themeColor="text1"/>
                <w:sz w:val="26"/>
                <w:szCs w:val="26"/>
                <w:lang w:val="es-ES"/>
              </w:rPr>
            </w:pPr>
            <w:r w:rsidRPr="009904FA">
              <w:rPr>
                <w:bCs/>
                <w:color w:val="000000" w:themeColor="text1"/>
                <w:sz w:val="26"/>
                <w:szCs w:val="26"/>
                <w:lang w:val="es-ES"/>
              </w:rPr>
              <w:t xml:space="preserve">- </w:t>
            </w:r>
            <w:proofErr w:type="spellStart"/>
            <w:r w:rsidRPr="009904FA">
              <w:rPr>
                <w:bCs/>
                <w:color w:val="000000" w:themeColor="text1"/>
                <w:sz w:val="26"/>
                <w:szCs w:val="26"/>
                <w:lang w:val="es-ES"/>
              </w:rPr>
              <w:t>Sửa</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đổi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bổ</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sung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51 </w:t>
            </w:r>
            <w:proofErr w:type="spellStart"/>
            <w:r w:rsidRPr="009904FA">
              <w:rPr>
                <w:bCs/>
                <w:color w:val="000000" w:themeColor="text1"/>
                <w:sz w:val="26"/>
                <w:szCs w:val="26"/>
                <w:lang w:val="es-ES"/>
              </w:rPr>
              <w:t>Luật</w:t>
            </w:r>
            <w:proofErr w:type="spellEnd"/>
            <w:r w:rsidRPr="009904FA">
              <w:rPr>
                <w:bCs/>
                <w:color w:val="000000" w:themeColor="text1"/>
                <w:sz w:val="26"/>
                <w:szCs w:val="26"/>
                <w:lang w:val="es-ES"/>
              </w:rPr>
              <w:t xml:space="preserve"> Quản </w:t>
            </w:r>
            <w:proofErr w:type="spellStart"/>
            <w:r w:rsidRPr="009904FA">
              <w:rPr>
                <w:bCs/>
                <w:color w:val="000000" w:themeColor="text1"/>
                <w:sz w:val="26"/>
                <w:szCs w:val="26"/>
                <w:lang w:val="es-ES"/>
              </w:rPr>
              <w:t>lý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ngoại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thương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để</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phân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quyền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cấp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phép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gia</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công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hàng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hóa</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thuộc</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diện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xuất</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khẩu</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nhập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khẩu</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theo</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giấy</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phép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từ</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Bộ</w:t>
            </w:r>
            <w:proofErr w:type="spellEnd"/>
            <w:r w:rsidRPr="009904FA">
              <w:rPr>
                <w:bCs/>
                <w:color w:val="000000" w:themeColor="text1"/>
                <w:sz w:val="26"/>
                <w:szCs w:val="26"/>
                <w:lang w:val="es-ES"/>
              </w:rPr>
              <w:t xml:space="preserve"> Công Thương </w:t>
            </w:r>
            <w:proofErr w:type="spellStart"/>
            <w:r w:rsidRPr="009904FA">
              <w:rPr>
                <w:bCs/>
                <w:color w:val="000000" w:themeColor="text1"/>
                <w:sz w:val="26"/>
                <w:szCs w:val="26"/>
                <w:lang w:val="es-ES"/>
              </w:rPr>
              <w:t>sang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Ủy</w:t>
            </w:r>
            <w:proofErr w:type="spellEnd"/>
            <w:r w:rsidRPr="009904FA">
              <w:rPr>
                <w:bCs/>
                <w:color w:val="000000" w:themeColor="text1"/>
                <w:sz w:val="26"/>
                <w:szCs w:val="26"/>
                <w:lang w:val="es-ES"/>
              </w:rPr>
              <w:t xml:space="preserve"> ban </w:t>
            </w:r>
            <w:proofErr w:type="spellStart"/>
            <w:r w:rsidRPr="009904FA">
              <w:rPr>
                <w:bCs/>
                <w:color w:val="000000" w:themeColor="text1"/>
                <w:sz w:val="26"/>
                <w:szCs w:val="26"/>
                <w:lang w:val="es-ES"/>
              </w:rPr>
              <w:t>nhân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dân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cấp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tỉnh</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Nội</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dung</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này</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phân</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cấp</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thêm</w:t>
            </w:r>
            <w:proofErr w:type="spellEnd"/>
            <w:r w:rsidR="00865644" w:rsidRPr="009904FA">
              <w:rPr>
                <w:bCs/>
                <w:color w:val="000000" w:themeColor="text1"/>
                <w:sz w:val="26"/>
                <w:szCs w:val="26"/>
                <w:lang w:val="es-ES"/>
              </w:rPr>
              <w:t xml:space="preserve"> so </w:t>
            </w:r>
            <w:proofErr w:type="spellStart"/>
            <w:r w:rsidR="00865644" w:rsidRPr="009904FA">
              <w:rPr>
                <w:bCs/>
                <w:color w:val="000000" w:themeColor="text1"/>
                <w:sz w:val="26"/>
                <w:szCs w:val="26"/>
                <w:lang w:val="es-ES"/>
              </w:rPr>
              <w:t>với</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Nghị</w:t>
            </w:r>
            <w:proofErr w:type="spellEnd"/>
            <w:r w:rsidR="00865644" w:rsidRPr="009904FA">
              <w:rPr>
                <w:bCs/>
                <w:color w:val="000000" w:themeColor="text1"/>
                <w:sz w:val="26"/>
                <w:szCs w:val="26"/>
                <w:lang w:val="es-ES"/>
              </w:rPr>
              <w:t xml:space="preserve"> </w:t>
            </w:r>
            <w:proofErr w:type="spellStart"/>
            <w:r w:rsidR="00865644" w:rsidRPr="009904FA">
              <w:rPr>
                <w:bCs/>
                <w:color w:val="000000" w:themeColor="text1"/>
                <w:sz w:val="26"/>
                <w:szCs w:val="26"/>
                <w:lang w:val="es-ES"/>
              </w:rPr>
              <w:t>định</w:t>
            </w:r>
            <w:proofErr w:type="spellEnd"/>
            <w:r w:rsidR="00865644" w:rsidRPr="009904FA">
              <w:rPr>
                <w:bCs/>
                <w:color w:val="000000" w:themeColor="text1"/>
                <w:sz w:val="26"/>
                <w:szCs w:val="26"/>
                <w:lang w:val="es-ES"/>
              </w:rPr>
              <w:t xml:space="preserve"> 146/2025/NĐ-CP</w:t>
            </w:r>
            <w:proofErr w:type="gramStart"/>
            <w:r w:rsidR="00865644" w:rsidRPr="009904FA">
              <w:rPr>
                <w:bCs/>
                <w:color w:val="000000" w:themeColor="text1"/>
                <w:sz w:val="26"/>
                <w:szCs w:val="26"/>
                <w:lang w:val="es-ES"/>
              </w:rPr>
              <w:t>).</w:t>
            </w:r>
            <w:r w:rsidRPr="009904FA">
              <w:rPr>
                <w:bCs/>
                <w:color w:val="000000" w:themeColor="text1"/>
                <w:sz w:val="26"/>
                <w:szCs w:val="26"/>
                <w:lang w:val="es-ES"/>
              </w:rPr>
              <w:t>.</w:t>
            </w:r>
            <w:proofErr w:type="gramEnd"/>
          </w:p>
        </w:tc>
      </w:tr>
      <w:tr w:rsidR="00024D45" w:rsidRPr="009904FA" w14:paraId="39E22230" w14:textId="77777777" w:rsidTr="009904FA">
        <w:trPr>
          <w:trHeight w:val="20"/>
        </w:trPr>
        <w:tc>
          <w:tcPr>
            <w:tcW w:w="863" w:type="pct"/>
          </w:tcPr>
          <w:p w14:paraId="2DC9E2DC" w14:textId="77777777" w:rsidR="0099417C" w:rsidRPr="009904FA" w:rsidRDefault="001B1303" w:rsidP="0041733B">
            <w:pPr>
              <w:spacing w:before="60" w:after="60"/>
              <w:jc w:val="center"/>
              <w:rPr>
                <w:b/>
                <w:color w:val="000000" w:themeColor="text1"/>
                <w:sz w:val="26"/>
                <w:szCs w:val="26"/>
                <w:lang w:val="es-ES"/>
              </w:rPr>
            </w:pPr>
            <w:proofErr w:type="spellStart"/>
            <w:r w:rsidRPr="009904FA">
              <w:rPr>
                <w:b/>
                <w:color w:val="000000" w:themeColor="text1"/>
                <w:sz w:val="26"/>
                <w:szCs w:val="26"/>
                <w:lang w:val="es-ES"/>
              </w:rPr>
              <w:t>Nội</w:t>
            </w:r>
            <w:proofErr w:type="spellEnd"/>
            <w:r w:rsidRPr="009904FA">
              <w:rPr>
                <w:b/>
                <w:color w:val="000000" w:themeColor="text1"/>
                <w:sz w:val="26"/>
                <w:szCs w:val="26"/>
                <w:lang w:val="vi-VN"/>
              </w:rPr>
              <w:t xml:space="preserve"> dung</w:t>
            </w:r>
            <w:r w:rsidRPr="009904FA">
              <w:rPr>
                <w:b/>
                <w:color w:val="000000" w:themeColor="text1"/>
                <w:sz w:val="26"/>
                <w:szCs w:val="26"/>
                <w:lang w:val="es-ES"/>
              </w:rPr>
              <w:t xml:space="preserve"> </w:t>
            </w:r>
            <w:r w:rsidR="0099417C" w:rsidRPr="009904FA">
              <w:rPr>
                <w:b/>
                <w:color w:val="000000" w:themeColor="text1"/>
                <w:sz w:val="26"/>
                <w:szCs w:val="26"/>
                <w:lang w:val="es-ES"/>
              </w:rPr>
              <w:t xml:space="preserve">3: </w:t>
            </w:r>
            <w:proofErr w:type="spellStart"/>
            <w:r w:rsidR="0099417C" w:rsidRPr="009904FA">
              <w:rPr>
                <w:b/>
                <w:color w:val="000000" w:themeColor="text1"/>
                <w:sz w:val="26"/>
                <w:szCs w:val="26"/>
                <w:lang w:val="es-ES"/>
              </w:rPr>
              <w:t>Chính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sách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về</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phân</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cấp</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phân</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quyền</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cải</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cách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thủ</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tục</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hành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chính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lastRenderedPageBreak/>
              <w:t>điều</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kiện</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đầu</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tư</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kinh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doanh</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trong</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Luật</w:t>
            </w:r>
            <w:proofErr w:type="spellEnd"/>
            <w:r w:rsidR="0099417C" w:rsidRPr="009904FA">
              <w:rPr>
                <w:b/>
                <w:color w:val="000000" w:themeColor="text1"/>
                <w:sz w:val="26"/>
                <w:szCs w:val="26"/>
                <w:lang w:val="es-ES"/>
              </w:rPr>
              <w:t xml:space="preserve"> Bảo </w:t>
            </w:r>
            <w:proofErr w:type="spellStart"/>
            <w:r w:rsidR="0099417C" w:rsidRPr="009904FA">
              <w:rPr>
                <w:b/>
                <w:color w:val="000000" w:themeColor="text1"/>
                <w:sz w:val="26"/>
                <w:szCs w:val="26"/>
                <w:lang w:val="es-ES"/>
              </w:rPr>
              <w:t>vệ</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quyền</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lợi</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người</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tiêu</w:t>
            </w:r>
            <w:proofErr w:type="spellEnd"/>
            <w:r w:rsidR="0099417C" w:rsidRPr="009904FA">
              <w:rPr>
                <w:b/>
                <w:color w:val="000000" w:themeColor="text1"/>
                <w:sz w:val="26"/>
                <w:szCs w:val="26"/>
                <w:lang w:val="es-ES"/>
              </w:rPr>
              <w:t xml:space="preserve"> </w:t>
            </w:r>
            <w:proofErr w:type="spellStart"/>
            <w:r w:rsidR="0099417C" w:rsidRPr="009904FA">
              <w:rPr>
                <w:b/>
                <w:color w:val="000000" w:themeColor="text1"/>
                <w:sz w:val="26"/>
                <w:szCs w:val="26"/>
                <w:lang w:val="es-ES"/>
              </w:rPr>
              <w:t>dùng</w:t>
            </w:r>
            <w:proofErr w:type="spellEnd"/>
          </w:p>
        </w:tc>
        <w:tc>
          <w:tcPr>
            <w:tcW w:w="2064" w:type="pct"/>
          </w:tcPr>
          <w:p w14:paraId="3510D582" w14:textId="77777777" w:rsidR="0099417C" w:rsidRPr="009904FA" w:rsidRDefault="0099417C" w:rsidP="0041733B">
            <w:pPr>
              <w:spacing w:before="60" w:after="60"/>
              <w:jc w:val="both"/>
              <w:rPr>
                <w:b/>
                <w:color w:val="000000" w:themeColor="text1"/>
                <w:sz w:val="26"/>
                <w:szCs w:val="26"/>
                <w:lang w:val="es-ES"/>
              </w:rPr>
            </w:pPr>
            <w:proofErr w:type="spellStart"/>
            <w:r w:rsidRPr="009904FA">
              <w:rPr>
                <w:color w:val="000000" w:themeColor="text1"/>
                <w:sz w:val="26"/>
                <w:szCs w:val="26"/>
                <w:lang w:val="es-ES"/>
              </w:rPr>
              <w:lastRenderedPageBreak/>
              <w:t>Điều</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chỉnh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nhiệm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vụ</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hạn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tướng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Bộ</w:t>
            </w:r>
            <w:proofErr w:type="spellEnd"/>
            <w:r w:rsidRPr="009904FA">
              <w:rPr>
                <w:color w:val="000000" w:themeColor="text1"/>
                <w:sz w:val="26"/>
                <w:szCs w:val="26"/>
                <w:lang w:val="es-ES"/>
              </w:rPr>
              <w:t xml:space="preserve"> Công Thương cho </w:t>
            </w:r>
            <w:proofErr w:type="spellStart"/>
            <w:r w:rsidRPr="009904FA">
              <w:rPr>
                <w:color w:val="000000" w:themeColor="text1"/>
                <w:sz w:val="26"/>
                <w:szCs w:val="26"/>
                <w:lang w:val="es-ES"/>
              </w:rPr>
              <w:t>Bộ</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trưởng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Bộ</w:t>
            </w:r>
            <w:proofErr w:type="spellEnd"/>
            <w:r w:rsidRPr="009904FA">
              <w:rPr>
                <w:color w:val="000000" w:themeColor="text1"/>
                <w:sz w:val="26"/>
                <w:szCs w:val="26"/>
                <w:lang w:val="es-ES"/>
              </w:rPr>
              <w:t xml:space="preserve"> Công Thương, </w:t>
            </w:r>
            <w:proofErr w:type="spellStart"/>
            <w:r w:rsidRPr="009904FA">
              <w:rPr>
                <w:color w:val="000000" w:themeColor="text1"/>
                <w:sz w:val="26"/>
                <w:szCs w:val="26"/>
                <w:lang w:val="es-ES"/>
              </w:rPr>
              <w:t>Ủy</w:t>
            </w:r>
            <w:proofErr w:type="spellEnd"/>
            <w:r w:rsidRPr="009904FA">
              <w:rPr>
                <w:color w:val="000000" w:themeColor="text1"/>
                <w:sz w:val="26"/>
                <w:szCs w:val="26"/>
                <w:lang w:val="es-ES"/>
              </w:rPr>
              <w:t xml:space="preserve"> ban </w:t>
            </w:r>
            <w:proofErr w:type="spellStart"/>
            <w:r w:rsidRPr="009904FA">
              <w:rPr>
                <w:color w:val="000000" w:themeColor="text1"/>
                <w:sz w:val="26"/>
                <w:szCs w:val="26"/>
                <w:lang w:val="es-ES"/>
              </w:rPr>
              <w:t>nhân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dân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tỉnh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tịch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Ủy</w:t>
            </w:r>
            <w:proofErr w:type="spellEnd"/>
            <w:r w:rsidRPr="009904FA">
              <w:rPr>
                <w:color w:val="000000" w:themeColor="text1"/>
                <w:sz w:val="26"/>
                <w:szCs w:val="26"/>
                <w:lang w:val="es-ES"/>
              </w:rPr>
              <w:t xml:space="preserve"> ban </w:t>
            </w:r>
            <w:proofErr w:type="spellStart"/>
            <w:r w:rsidRPr="009904FA">
              <w:rPr>
                <w:color w:val="000000" w:themeColor="text1"/>
                <w:sz w:val="26"/>
                <w:szCs w:val="26"/>
                <w:lang w:val="es-ES"/>
              </w:rPr>
              <w:t>nhân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dân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tỉnh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thẩm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lastRenderedPageBreak/>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UBND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tỉnh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với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Ủy</w:t>
            </w:r>
            <w:proofErr w:type="spellEnd"/>
            <w:r w:rsidRPr="009904FA">
              <w:rPr>
                <w:color w:val="000000" w:themeColor="text1"/>
                <w:sz w:val="26"/>
                <w:szCs w:val="26"/>
                <w:lang w:val="es-ES"/>
              </w:rPr>
              <w:t xml:space="preserve"> ban </w:t>
            </w:r>
            <w:proofErr w:type="spellStart"/>
            <w:r w:rsidRPr="009904FA">
              <w:rPr>
                <w:color w:val="000000" w:themeColor="text1"/>
                <w:sz w:val="26"/>
                <w:szCs w:val="26"/>
                <w:lang w:val="es-ES"/>
              </w:rPr>
              <w:t>nhân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dân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xã</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để</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thống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nhất</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với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tại</w:t>
            </w:r>
            <w:proofErr w:type="spellEnd"/>
            <w:r w:rsidRPr="009904FA">
              <w:rPr>
                <w:color w:val="000000" w:themeColor="text1"/>
                <w:sz w:val="26"/>
                <w:szCs w:val="26"/>
                <w:lang w:val="es-ES"/>
              </w:rPr>
              <w:t xml:space="preserve"> Nghị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số</w:t>
            </w:r>
            <w:proofErr w:type="spellEnd"/>
            <w:r w:rsidRPr="009904FA">
              <w:rPr>
                <w:color w:val="000000" w:themeColor="text1"/>
                <w:sz w:val="26"/>
                <w:szCs w:val="26"/>
                <w:lang w:val="es-ES"/>
              </w:rPr>
              <w:t xml:space="preserve"> 146/2025/NĐ-CP </w:t>
            </w:r>
            <w:proofErr w:type="spellStart"/>
            <w:r w:rsidRPr="009904FA">
              <w:rPr>
                <w:color w:val="000000" w:themeColor="text1"/>
                <w:sz w:val="26"/>
                <w:szCs w:val="26"/>
                <w:lang w:val="es-ES"/>
              </w:rPr>
              <w:t>ngày</w:t>
            </w:r>
            <w:proofErr w:type="spellEnd"/>
            <w:r w:rsidRPr="009904FA">
              <w:rPr>
                <w:color w:val="000000" w:themeColor="text1"/>
                <w:sz w:val="26"/>
                <w:szCs w:val="26"/>
                <w:lang w:val="es-ES"/>
              </w:rPr>
              <w:t xml:space="preserve"> 12/6/2025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trong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lĩnh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vực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công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nghiệp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và</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thương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mại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và</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Nghị</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số</w:t>
            </w:r>
            <w:proofErr w:type="spellEnd"/>
            <w:r w:rsidRPr="009904FA">
              <w:rPr>
                <w:color w:val="000000" w:themeColor="text1"/>
                <w:sz w:val="26"/>
                <w:szCs w:val="26"/>
                <w:lang w:val="es-ES"/>
              </w:rPr>
              <w:t xml:space="preserve"> 139/2025/NĐ-CP </w:t>
            </w:r>
            <w:proofErr w:type="spellStart"/>
            <w:r w:rsidRPr="009904FA">
              <w:rPr>
                <w:color w:val="000000" w:themeColor="text1"/>
                <w:sz w:val="26"/>
                <w:szCs w:val="26"/>
                <w:lang w:val="es-ES"/>
              </w:rPr>
              <w:t>ngày</w:t>
            </w:r>
            <w:proofErr w:type="spellEnd"/>
            <w:r w:rsidRPr="009904FA">
              <w:rPr>
                <w:color w:val="000000" w:themeColor="text1"/>
                <w:sz w:val="26"/>
                <w:szCs w:val="26"/>
                <w:lang w:val="es-ES"/>
              </w:rPr>
              <w:t xml:space="preserve"> 12/6/2025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thẩm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trong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lĩnh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vực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quản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lý</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nhà</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nước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Bộ</w:t>
            </w:r>
            <w:proofErr w:type="spellEnd"/>
            <w:r w:rsidRPr="009904FA">
              <w:rPr>
                <w:color w:val="000000" w:themeColor="text1"/>
                <w:sz w:val="26"/>
                <w:szCs w:val="26"/>
                <w:lang w:val="es-ES"/>
              </w:rPr>
              <w:t xml:space="preserve"> Công Thương</w:t>
            </w:r>
          </w:p>
        </w:tc>
        <w:tc>
          <w:tcPr>
            <w:tcW w:w="2073" w:type="pct"/>
          </w:tcPr>
          <w:p w14:paraId="61DBAFEB" w14:textId="77777777" w:rsidR="0099417C" w:rsidRPr="009904FA" w:rsidRDefault="0099417C" w:rsidP="0041733B">
            <w:pPr>
              <w:spacing w:before="60" w:after="60"/>
              <w:jc w:val="both"/>
              <w:rPr>
                <w:color w:val="000000" w:themeColor="text1"/>
                <w:sz w:val="26"/>
                <w:szCs w:val="26"/>
                <w:lang w:val="es-ES"/>
              </w:rPr>
            </w:pPr>
            <w:r w:rsidRPr="009904FA">
              <w:rPr>
                <w:color w:val="000000" w:themeColor="text1"/>
                <w:sz w:val="26"/>
                <w:szCs w:val="26"/>
                <w:lang w:val="es-ES"/>
              </w:rPr>
              <w:lastRenderedPageBreak/>
              <w:t xml:space="preserve">- </w:t>
            </w:r>
            <w:proofErr w:type="spellStart"/>
            <w:r w:rsidRPr="009904FA">
              <w:rPr>
                <w:color w:val="000000" w:themeColor="text1"/>
                <w:sz w:val="26"/>
                <w:szCs w:val="26"/>
                <w:lang w:val="es-ES"/>
              </w:rPr>
              <w:t>Sửa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đổi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bổ</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sung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các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nhiệm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vụ</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của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tướng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Chính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phủ</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Bộ</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trưởng</w:t>
            </w:r>
            <w:proofErr w:type="spellEnd"/>
            <w:r w:rsidRPr="009904FA">
              <w:rPr>
                <w:color w:val="000000" w:themeColor="text1"/>
                <w:sz w:val="26"/>
                <w:szCs w:val="26"/>
                <w:lang w:val="es-ES"/>
              </w:rPr>
              <w:t xml:space="preserve">, UBND </w:t>
            </w:r>
            <w:proofErr w:type="spellStart"/>
            <w:r w:rsidRPr="009904FA">
              <w:rPr>
                <w:color w:val="000000" w:themeColor="text1"/>
                <w:sz w:val="26"/>
                <w:szCs w:val="26"/>
                <w:lang w:val="es-ES"/>
              </w:rPr>
              <w:t>được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tại</w:t>
            </w:r>
            <w:proofErr w:type="spellEnd"/>
            <w:r w:rsidRPr="009904FA">
              <w:rPr>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9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9,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13,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5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23,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1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28,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5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28,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lastRenderedPageBreak/>
              <w:t>Điều</w:t>
            </w:r>
            <w:proofErr w:type="spellEnd"/>
            <w:r w:rsidRPr="009904FA">
              <w:rPr>
                <w:bCs/>
                <w:color w:val="000000" w:themeColor="text1"/>
                <w:sz w:val="26"/>
                <w:szCs w:val="26"/>
                <w:lang w:val="es-ES"/>
              </w:rPr>
              <w:t xml:space="preserve"> 32,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5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33,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4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37,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5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39,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40,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47, </w:t>
            </w:r>
            <w:proofErr w:type="spellStart"/>
            <w:r w:rsidRPr="009904FA">
              <w:rPr>
                <w:color w:val="000000" w:themeColor="text1"/>
                <w:sz w:val="26"/>
                <w:szCs w:val="26"/>
                <w:lang w:val="es-ES"/>
              </w:rPr>
              <w:t>khoản</w:t>
            </w:r>
            <w:proofErr w:type="spellEnd"/>
            <w:r w:rsidRPr="009904FA">
              <w:rPr>
                <w:color w:val="000000" w:themeColor="text1"/>
                <w:sz w:val="26"/>
                <w:szCs w:val="26"/>
                <w:lang w:val="es-ES"/>
              </w:rPr>
              <w:t xml:space="preserve"> 2 </w:t>
            </w:r>
            <w:proofErr w:type="spellStart"/>
            <w:r w:rsidRPr="009904FA">
              <w:rPr>
                <w:color w:val="000000" w:themeColor="text1"/>
                <w:sz w:val="26"/>
                <w:szCs w:val="26"/>
                <w:lang w:val="es-ES"/>
              </w:rPr>
              <w:t>Điều</w:t>
            </w:r>
            <w:proofErr w:type="spellEnd"/>
            <w:r w:rsidRPr="009904FA">
              <w:rPr>
                <w:color w:val="000000" w:themeColor="text1"/>
                <w:sz w:val="26"/>
                <w:szCs w:val="26"/>
                <w:lang w:val="es-ES"/>
              </w:rPr>
              <w:t xml:space="preserve"> 53,</w:t>
            </w:r>
            <w:r w:rsidRPr="009904FA">
              <w:rPr>
                <w:bCs/>
                <w:color w:val="000000" w:themeColor="text1"/>
                <w:sz w:val="26"/>
                <w:szCs w:val="26"/>
                <w:lang w:val="es-ES"/>
              </w:rPr>
              <w:t xml:space="preserve"> </w:t>
            </w:r>
            <w:proofErr w:type="spellStart"/>
            <w:r w:rsidRPr="009904FA">
              <w:rPr>
                <w:color w:val="000000" w:themeColor="text1"/>
                <w:sz w:val="26"/>
                <w:szCs w:val="26"/>
                <w:shd w:val="clear" w:color="auto" w:fill="FFFFFF"/>
                <w:lang w:val="es-ES"/>
              </w:rPr>
              <w:t>khoản</w:t>
            </w:r>
            <w:proofErr w:type="spellEnd"/>
            <w:r w:rsidRPr="009904FA">
              <w:rPr>
                <w:color w:val="000000" w:themeColor="text1"/>
                <w:sz w:val="26"/>
                <w:szCs w:val="26"/>
                <w:shd w:val="clear" w:color="auto" w:fill="FFFFFF"/>
                <w:lang w:val="es-ES"/>
              </w:rPr>
              <w:t xml:space="preserve"> 3 </w:t>
            </w:r>
            <w:proofErr w:type="spellStart"/>
            <w:r w:rsidRPr="009904FA">
              <w:rPr>
                <w:color w:val="000000" w:themeColor="text1"/>
                <w:sz w:val="26"/>
                <w:szCs w:val="26"/>
                <w:shd w:val="clear" w:color="auto" w:fill="FFFFFF"/>
                <w:lang w:val="es-ES"/>
              </w:rPr>
              <w:t>Điều</w:t>
            </w:r>
            <w:proofErr w:type="spellEnd"/>
            <w:r w:rsidRPr="009904FA">
              <w:rPr>
                <w:color w:val="000000" w:themeColor="text1"/>
                <w:sz w:val="26"/>
                <w:szCs w:val="26"/>
                <w:shd w:val="clear" w:color="auto" w:fill="FFFFFF"/>
                <w:lang w:val="es-ES"/>
              </w:rPr>
              <w:t xml:space="preserve"> 56, </w:t>
            </w:r>
            <w:proofErr w:type="spellStart"/>
            <w:r w:rsidRPr="009904FA">
              <w:rPr>
                <w:color w:val="000000" w:themeColor="text1"/>
                <w:sz w:val="26"/>
                <w:szCs w:val="26"/>
                <w:shd w:val="clear" w:color="auto" w:fill="FFFFFF"/>
                <w:lang w:val="es-ES"/>
              </w:rPr>
              <w:t>Điều</w:t>
            </w:r>
            <w:proofErr w:type="spellEnd"/>
            <w:r w:rsidRPr="009904FA">
              <w:rPr>
                <w:color w:val="000000" w:themeColor="text1"/>
                <w:sz w:val="26"/>
                <w:szCs w:val="26"/>
                <w:shd w:val="clear" w:color="auto" w:fill="FFFFFF"/>
                <w:lang w:val="es-ES"/>
              </w:rPr>
              <w:t xml:space="preserve"> 57, </w:t>
            </w:r>
            <w:proofErr w:type="spellStart"/>
            <w:r w:rsidRPr="009904FA">
              <w:rPr>
                <w:color w:val="000000" w:themeColor="text1"/>
                <w:sz w:val="26"/>
                <w:szCs w:val="26"/>
                <w:shd w:val="clear" w:color="auto" w:fill="FFFFFF"/>
                <w:lang w:val="es-ES"/>
              </w:rPr>
              <w:t>Điều</w:t>
            </w:r>
            <w:proofErr w:type="spellEnd"/>
            <w:r w:rsidRPr="009904FA">
              <w:rPr>
                <w:color w:val="000000" w:themeColor="text1"/>
                <w:sz w:val="26"/>
                <w:szCs w:val="26"/>
                <w:shd w:val="clear" w:color="auto" w:fill="FFFFFF"/>
                <w:lang w:val="es-ES"/>
              </w:rPr>
              <w:t xml:space="preserve"> 58,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73, </w:t>
            </w:r>
            <w:proofErr w:type="spellStart"/>
            <w:r w:rsidRPr="009904FA">
              <w:rPr>
                <w:bCs/>
                <w:color w:val="000000" w:themeColor="text1"/>
                <w:sz w:val="26"/>
                <w:szCs w:val="26"/>
                <w:lang w:val="es-ES"/>
              </w:rPr>
              <w:t>tại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3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75, </w:t>
            </w:r>
            <w:proofErr w:type="spellStart"/>
            <w:r w:rsidRPr="009904FA">
              <w:rPr>
                <w:color w:val="000000" w:themeColor="text1"/>
                <w:sz w:val="26"/>
                <w:szCs w:val="26"/>
                <w:lang w:val="es-ES"/>
              </w:rPr>
              <w:t>khoản</w:t>
            </w:r>
            <w:proofErr w:type="spellEnd"/>
            <w:r w:rsidRPr="009904FA">
              <w:rPr>
                <w:color w:val="000000" w:themeColor="text1"/>
                <w:sz w:val="26"/>
                <w:szCs w:val="26"/>
                <w:lang w:val="es-ES"/>
              </w:rPr>
              <w:t xml:space="preserve"> 5 </w:t>
            </w:r>
            <w:proofErr w:type="spellStart"/>
            <w:r w:rsidRPr="009904FA">
              <w:rPr>
                <w:color w:val="000000" w:themeColor="text1"/>
                <w:sz w:val="26"/>
                <w:szCs w:val="26"/>
                <w:lang w:val="es-ES"/>
              </w:rPr>
              <w:t>Điều</w:t>
            </w:r>
            <w:proofErr w:type="spellEnd"/>
            <w:r w:rsidRPr="009904FA">
              <w:rPr>
                <w:color w:val="000000" w:themeColor="text1"/>
                <w:sz w:val="26"/>
                <w:szCs w:val="26"/>
                <w:lang w:val="es-ES"/>
              </w:rPr>
              <w:t xml:space="preserve"> 75, </w:t>
            </w:r>
            <w:proofErr w:type="spellStart"/>
            <w:r w:rsidRPr="009904FA">
              <w:rPr>
                <w:color w:val="000000" w:themeColor="text1"/>
                <w:sz w:val="26"/>
                <w:szCs w:val="26"/>
                <w:lang w:val="es-ES"/>
              </w:rPr>
              <w:t>khoản</w:t>
            </w:r>
            <w:proofErr w:type="spellEnd"/>
            <w:r w:rsidRPr="009904FA">
              <w:rPr>
                <w:color w:val="000000" w:themeColor="text1"/>
                <w:sz w:val="26"/>
                <w:szCs w:val="26"/>
                <w:lang w:val="es-ES"/>
              </w:rPr>
              <w:t xml:space="preserve"> 6 </w:t>
            </w:r>
            <w:proofErr w:type="spellStart"/>
            <w:r w:rsidRPr="009904FA">
              <w:rPr>
                <w:color w:val="000000" w:themeColor="text1"/>
                <w:sz w:val="26"/>
                <w:szCs w:val="26"/>
                <w:lang w:val="es-ES"/>
              </w:rPr>
              <w:t>Điều</w:t>
            </w:r>
            <w:proofErr w:type="spellEnd"/>
            <w:r w:rsidRPr="009904FA">
              <w:rPr>
                <w:color w:val="000000" w:themeColor="text1"/>
                <w:sz w:val="26"/>
                <w:szCs w:val="26"/>
                <w:lang w:val="es-ES"/>
              </w:rPr>
              <w:t xml:space="preserve"> 75 </w:t>
            </w:r>
            <w:proofErr w:type="spellStart"/>
            <w:r w:rsidRPr="009904FA">
              <w:rPr>
                <w:color w:val="000000" w:themeColor="text1"/>
                <w:sz w:val="26"/>
                <w:szCs w:val="26"/>
                <w:lang w:val="es-ES"/>
              </w:rPr>
              <w:t>Luật</w:t>
            </w:r>
            <w:proofErr w:type="spellEnd"/>
            <w:r w:rsidRPr="009904FA">
              <w:rPr>
                <w:color w:val="000000" w:themeColor="text1"/>
                <w:sz w:val="26"/>
                <w:szCs w:val="26"/>
                <w:lang w:val="es-ES"/>
              </w:rPr>
              <w:t xml:space="preserve"> Bảo </w:t>
            </w:r>
            <w:proofErr w:type="spellStart"/>
            <w:r w:rsidRPr="009904FA">
              <w:rPr>
                <w:color w:val="000000" w:themeColor="text1"/>
                <w:sz w:val="26"/>
                <w:szCs w:val="26"/>
                <w:lang w:val="es-ES"/>
              </w:rPr>
              <w:t>vệ</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lợi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người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tiêu</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dùng</w:t>
            </w:r>
            <w:proofErr w:type="spellEnd"/>
            <w:r w:rsidRPr="009904FA">
              <w:rPr>
                <w:color w:val="000000" w:themeColor="text1"/>
                <w:sz w:val="26"/>
                <w:szCs w:val="26"/>
                <w:lang w:val="es-ES"/>
              </w:rPr>
              <w:t xml:space="preserve"> 2023 </w:t>
            </w:r>
            <w:proofErr w:type="spellStart"/>
            <w:r w:rsidRPr="009904FA">
              <w:rPr>
                <w:color w:val="000000" w:themeColor="text1"/>
                <w:sz w:val="26"/>
                <w:szCs w:val="26"/>
                <w:lang w:val="es-ES"/>
              </w:rPr>
              <w:t>đã</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được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quyền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phân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cấp</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Nghị</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số</w:t>
            </w:r>
            <w:proofErr w:type="spellEnd"/>
            <w:r w:rsidRPr="009904FA">
              <w:rPr>
                <w:color w:val="000000" w:themeColor="text1"/>
                <w:sz w:val="26"/>
                <w:szCs w:val="26"/>
                <w:lang w:val="es-ES"/>
              </w:rPr>
              <w:t xml:space="preserve"> 146/2025/NĐ-CP.</w:t>
            </w:r>
          </w:p>
          <w:p w14:paraId="43F8C674" w14:textId="77777777" w:rsidR="0099417C" w:rsidRPr="009904FA" w:rsidRDefault="0099417C" w:rsidP="0041733B">
            <w:pPr>
              <w:spacing w:before="60" w:after="60"/>
              <w:jc w:val="both"/>
              <w:rPr>
                <w:b/>
                <w:color w:val="000000" w:themeColor="text1"/>
                <w:sz w:val="26"/>
                <w:szCs w:val="26"/>
                <w:lang w:val="es-ES"/>
              </w:rPr>
            </w:pPr>
            <w:r w:rsidRPr="009904FA">
              <w:rPr>
                <w:bCs/>
                <w:color w:val="000000" w:themeColor="text1"/>
                <w:sz w:val="26"/>
                <w:szCs w:val="26"/>
                <w:lang w:val="es-ES"/>
              </w:rPr>
              <w:t xml:space="preserve">- </w:t>
            </w:r>
            <w:proofErr w:type="spellStart"/>
            <w:r w:rsidRPr="009904FA">
              <w:rPr>
                <w:bCs/>
                <w:color w:val="000000" w:themeColor="text1"/>
                <w:sz w:val="26"/>
                <w:szCs w:val="26"/>
                <w:lang w:val="es-ES"/>
              </w:rPr>
              <w:t>Sửa</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đổi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thẩm</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quyền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của</w:t>
            </w:r>
            <w:proofErr w:type="spellEnd"/>
            <w:r w:rsidRPr="009904FA">
              <w:rPr>
                <w:bCs/>
                <w:color w:val="000000" w:themeColor="text1"/>
                <w:sz w:val="26"/>
                <w:szCs w:val="26"/>
                <w:lang w:val="es-ES"/>
              </w:rPr>
              <w:t xml:space="preserve"> UBND </w:t>
            </w:r>
            <w:proofErr w:type="spellStart"/>
            <w:r w:rsidRPr="009904FA">
              <w:rPr>
                <w:bCs/>
                <w:color w:val="000000" w:themeColor="text1"/>
                <w:sz w:val="26"/>
                <w:szCs w:val="26"/>
                <w:lang w:val="es-ES"/>
              </w:rPr>
              <w:t>cấp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huyện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điểm</w:t>
            </w:r>
            <w:proofErr w:type="spellEnd"/>
            <w:r w:rsidRPr="009904FA">
              <w:rPr>
                <w:bCs/>
                <w:color w:val="000000" w:themeColor="text1"/>
                <w:sz w:val="26"/>
                <w:szCs w:val="26"/>
                <w:lang w:val="es-ES"/>
              </w:rPr>
              <w:t xml:space="preserve"> a, b, c, d, e, g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2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77 </w:t>
            </w:r>
            <w:proofErr w:type="spellStart"/>
            <w:r w:rsidRPr="009904FA">
              <w:rPr>
                <w:bCs/>
                <w:color w:val="000000" w:themeColor="text1"/>
                <w:sz w:val="26"/>
                <w:szCs w:val="26"/>
                <w:lang w:val="es-ES"/>
              </w:rPr>
              <w:t>Luật</w:t>
            </w:r>
            <w:proofErr w:type="spellEnd"/>
            <w:r w:rsidRPr="009904FA">
              <w:rPr>
                <w:bCs/>
                <w:color w:val="000000" w:themeColor="text1"/>
                <w:sz w:val="26"/>
                <w:szCs w:val="26"/>
                <w:lang w:val="es-ES"/>
              </w:rPr>
              <w:t xml:space="preserve"> Bảo </w:t>
            </w:r>
            <w:proofErr w:type="spellStart"/>
            <w:r w:rsidRPr="009904FA">
              <w:rPr>
                <w:bCs/>
                <w:color w:val="000000" w:themeColor="text1"/>
                <w:sz w:val="26"/>
                <w:szCs w:val="26"/>
                <w:lang w:val="es-ES"/>
              </w:rPr>
              <w:t>vệ</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quyền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lợi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người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tiêu</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dùng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năm</w:t>
            </w:r>
            <w:proofErr w:type="spellEnd"/>
            <w:r w:rsidRPr="009904FA">
              <w:rPr>
                <w:bCs/>
                <w:color w:val="000000" w:themeColor="text1"/>
                <w:sz w:val="26"/>
                <w:szCs w:val="26"/>
                <w:lang w:val="es-ES"/>
              </w:rPr>
              <w:t xml:space="preserve"> 2023</w:t>
            </w:r>
          </w:p>
        </w:tc>
      </w:tr>
      <w:tr w:rsidR="00024D45" w:rsidRPr="009904FA" w14:paraId="2E0FCD52" w14:textId="77777777" w:rsidTr="00024D45">
        <w:trPr>
          <w:trHeight w:val="20"/>
        </w:trPr>
        <w:tc>
          <w:tcPr>
            <w:tcW w:w="5000" w:type="pct"/>
            <w:gridSpan w:val="3"/>
          </w:tcPr>
          <w:p w14:paraId="3346614E" w14:textId="77777777" w:rsidR="00D17101" w:rsidRPr="009904FA" w:rsidRDefault="00D17101" w:rsidP="0041733B">
            <w:pPr>
              <w:spacing w:before="60" w:after="60"/>
              <w:jc w:val="center"/>
              <w:rPr>
                <w:b/>
                <w:color w:val="000000" w:themeColor="text1"/>
                <w:sz w:val="26"/>
                <w:szCs w:val="26"/>
                <w:lang w:val="es-ES"/>
              </w:rPr>
            </w:pPr>
            <w:proofErr w:type="spellStart"/>
            <w:r w:rsidRPr="009904FA">
              <w:rPr>
                <w:b/>
                <w:color w:val="000000" w:themeColor="text1"/>
                <w:sz w:val="26"/>
                <w:szCs w:val="26"/>
                <w:lang w:val="es-ES"/>
              </w:rPr>
              <w:lastRenderedPageBreak/>
              <w:t>Chính</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sách</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về</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tháo</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gỡ</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các</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khó</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khăn</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vướng</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mắc</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có</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nguyên</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nhân</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từ</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pháp</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luật</w:t>
            </w:r>
            <w:proofErr w:type="spellEnd"/>
          </w:p>
        </w:tc>
      </w:tr>
      <w:tr w:rsidR="00024D45" w:rsidRPr="009904FA" w14:paraId="3D2E691B" w14:textId="77777777" w:rsidTr="009904FA">
        <w:trPr>
          <w:trHeight w:val="20"/>
        </w:trPr>
        <w:tc>
          <w:tcPr>
            <w:tcW w:w="863" w:type="pct"/>
          </w:tcPr>
          <w:p w14:paraId="169993BD" w14:textId="77777777" w:rsidR="00024D45" w:rsidRPr="009904FA" w:rsidRDefault="00024D45" w:rsidP="0041733B">
            <w:pPr>
              <w:spacing w:before="60" w:after="60"/>
              <w:jc w:val="both"/>
              <w:rPr>
                <w:b/>
                <w:color w:val="000000" w:themeColor="text1"/>
                <w:sz w:val="26"/>
                <w:szCs w:val="26"/>
                <w:lang w:val="es-ES"/>
              </w:rPr>
            </w:pPr>
            <w:proofErr w:type="spellStart"/>
            <w:r w:rsidRPr="009904FA">
              <w:rPr>
                <w:b/>
                <w:color w:val="000000" w:themeColor="text1"/>
                <w:sz w:val="26"/>
                <w:szCs w:val="26"/>
                <w:lang w:val="es-ES"/>
              </w:rPr>
              <w:t>Nội</w:t>
            </w:r>
            <w:proofErr w:type="spellEnd"/>
            <w:r w:rsidRPr="009904FA">
              <w:rPr>
                <w:b/>
                <w:color w:val="000000" w:themeColor="text1"/>
                <w:sz w:val="26"/>
                <w:szCs w:val="26"/>
                <w:lang w:val="vi-VN"/>
              </w:rPr>
              <w:t xml:space="preserve"> dung</w:t>
            </w:r>
            <w:r w:rsidRPr="009904FA">
              <w:rPr>
                <w:b/>
                <w:color w:val="000000" w:themeColor="text1"/>
                <w:sz w:val="26"/>
                <w:szCs w:val="26"/>
                <w:lang w:val="es-ES"/>
              </w:rPr>
              <w:t xml:space="preserve"> 1: </w:t>
            </w:r>
            <w:proofErr w:type="spellStart"/>
            <w:r w:rsidRPr="009904FA">
              <w:rPr>
                <w:b/>
                <w:color w:val="000000" w:themeColor="text1"/>
                <w:sz w:val="26"/>
                <w:szCs w:val="26"/>
                <w:lang w:val="es-ES"/>
              </w:rPr>
              <w:t>Tháo</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gỡ</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khó</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khăn</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vướng</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mắc</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các</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quy</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định</w:t>
            </w:r>
            <w:proofErr w:type="spellEnd"/>
            <w:r w:rsidRPr="009904FA">
              <w:rPr>
                <w:b/>
                <w:color w:val="000000" w:themeColor="text1"/>
                <w:sz w:val="26"/>
                <w:szCs w:val="26"/>
                <w:lang w:val="es-ES"/>
              </w:rPr>
              <w:t xml:space="preserve"> </w:t>
            </w:r>
            <w:proofErr w:type="spellStart"/>
            <w:r w:rsidRPr="009904FA">
              <w:rPr>
                <w:b/>
                <w:color w:val="000000" w:themeColor="text1"/>
                <w:sz w:val="26"/>
                <w:szCs w:val="26"/>
                <w:lang w:val="es-ES"/>
              </w:rPr>
              <w:t>của</w:t>
            </w:r>
            <w:proofErr w:type="spellEnd"/>
            <w:r w:rsidRPr="009904FA">
              <w:rPr>
                <w:b/>
                <w:color w:val="000000" w:themeColor="text1"/>
                <w:sz w:val="26"/>
                <w:szCs w:val="26"/>
                <w:lang w:val="es-ES"/>
              </w:rPr>
              <w:t xml:space="preserve"> Luật Thương </w:t>
            </w:r>
            <w:proofErr w:type="spellStart"/>
            <w:r w:rsidRPr="009904FA">
              <w:rPr>
                <w:b/>
                <w:color w:val="000000" w:themeColor="text1"/>
                <w:sz w:val="26"/>
                <w:szCs w:val="26"/>
                <w:lang w:val="es-ES"/>
              </w:rPr>
              <w:t>mại</w:t>
            </w:r>
            <w:proofErr w:type="spellEnd"/>
          </w:p>
        </w:tc>
        <w:tc>
          <w:tcPr>
            <w:tcW w:w="2064" w:type="pct"/>
          </w:tcPr>
          <w:p w14:paraId="1CC56C17" w14:textId="1295E0BF" w:rsidR="00024D45" w:rsidRPr="009904FA" w:rsidRDefault="00024D45"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b/>
                <w:color w:val="000000" w:themeColor="text1"/>
                <w:sz w:val="26"/>
                <w:szCs w:val="26"/>
                <w:lang w:val="vi-VN"/>
              </w:rPr>
            </w:pPr>
            <w:r w:rsidRPr="009904FA">
              <w:rPr>
                <w:color w:val="000000" w:themeColor="text1"/>
                <w:sz w:val="26"/>
                <w:szCs w:val="26"/>
                <w:lang w:val="es-ES"/>
              </w:rPr>
              <w:t xml:space="preserve">Quy </w:t>
            </w:r>
            <w:proofErr w:type="spellStart"/>
            <w:r w:rsidRPr="009904FA">
              <w:rPr>
                <w:color w:val="000000" w:themeColor="text1"/>
                <w:sz w:val="26"/>
                <w:szCs w:val="26"/>
                <w:lang w:val="es-ES"/>
              </w:rPr>
              <w:t>định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khái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niệm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hàng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giả</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trong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Luật</w:t>
            </w:r>
            <w:proofErr w:type="spellEnd"/>
            <w:r w:rsidRPr="009904FA">
              <w:rPr>
                <w:color w:val="000000" w:themeColor="text1"/>
                <w:sz w:val="26"/>
                <w:szCs w:val="26"/>
                <w:lang w:val="es-ES"/>
              </w:rPr>
              <w:t xml:space="preserve"> Thương </w:t>
            </w:r>
            <w:proofErr w:type="spellStart"/>
            <w:r w:rsidRPr="009904FA">
              <w:rPr>
                <w:color w:val="000000" w:themeColor="text1"/>
                <w:sz w:val="26"/>
                <w:szCs w:val="26"/>
                <w:lang w:val="es-ES"/>
              </w:rPr>
              <w:t>mại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theo</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hướng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bao</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gồm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giả</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về</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nội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dung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giả</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về</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hình</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thức</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và</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tem</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nhãn</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bao</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bì</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hàng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hóa</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giả</w:t>
            </w:r>
            <w:proofErr w:type="spellEnd"/>
            <w:r w:rsidRPr="009904FA">
              <w:rPr>
                <w:color w:val="000000" w:themeColor="text1"/>
                <w:sz w:val="26"/>
                <w:szCs w:val="26"/>
                <w:lang w:val="vi-VN"/>
              </w:rPr>
              <w:t xml:space="preserve"> để bao trùm đầy đủ các phương thức làm giả phổ biến (giả nội dung, giả hình thức, giả nhãn/bao bì, giả mạo nguồn gốc, xuất xứ) và phù hợp với vị trí của Luật Thương mại trong việc điều chỉnh hoạt động thương mại nói chung và hoạt động lưu thông hàng hóa nói riêng. Việc luật hóa khái niệm theo hướng rộng giúp tăng hiệu lực pháp lý, tạo chuẩn thống nhất và giảm nguy cơ bỏ lọt hành vi trong điều kiện thủ đoạn làm giả ngày càng tinh vi cũng như sự phát triển của thương mại điện tử, tạo cơ sở pháp lý rõ ràng cho lực lượng quản lý thị trường và các cơ quan thực thi khi ngăn chặn, thu giữ, xử lý.</w:t>
            </w:r>
          </w:p>
        </w:tc>
        <w:tc>
          <w:tcPr>
            <w:tcW w:w="2073" w:type="pct"/>
          </w:tcPr>
          <w:p w14:paraId="591C9D9B" w14:textId="77777777" w:rsidR="00024D45" w:rsidRPr="009904FA" w:rsidRDefault="00024D45" w:rsidP="0041733B">
            <w:pPr>
              <w:spacing w:before="60" w:after="60"/>
              <w:ind w:hanging="24"/>
              <w:jc w:val="both"/>
              <w:rPr>
                <w:i/>
                <w:iCs/>
                <w:color w:val="000000" w:themeColor="text1"/>
                <w:sz w:val="26"/>
                <w:szCs w:val="26"/>
                <w:lang w:val="vi-VN"/>
              </w:rPr>
            </w:pPr>
            <w:r w:rsidRPr="009904FA">
              <w:rPr>
                <w:b/>
                <w:bCs/>
                <w:i/>
                <w:iCs/>
                <w:color w:val="000000" w:themeColor="text1"/>
                <w:sz w:val="26"/>
                <w:szCs w:val="26"/>
                <w:lang w:val="vi-VN"/>
              </w:rPr>
              <w:t xml:space="preserve">Phương án 1: </w:t>
            </w:r>
            <w:r w:rsidRPr="009904FA">
              <w:rPr>
                <w:i/>
                <w:iCs/>
                <w:color w:val="000000" w:themeColor="text1"/>
                <w:sz w:val="26"/>
                <w:szCs w:val="26"/>
                <w:lang w:val="vi-VN"/>
              </w:rPr>
              <w:t xml:space="preserve">Quy định liệt kê cụ thể như Nghị định số 98/2020/NĐ-CP và hoàn thiện một số nội dung. Cụ thể: </w:t>
            </w:r>
          </w:p>
          <w:p w14:paraId="39D7343A"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Hàng giả bao gồm hàng hóa thuộc một trong các trường hợp sau đây:</w:t>
            </w:r>
          </w:p>
          <w:p w14:paraId="0FFB64A6"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a) Hàng hóa có giá trị sử dụng, công dụng không đúng với nguồn gốc bản chất tự nhiên, tên gọi của hàng hóa; hàng hóa không có giá trị sử dụng, công dụng hoặc có giá trị sử dụng, công dụng không đúng so với giá trị sử dụng, công dụng đã công bố hoặc đăng ký;</w:t>
            </w:r>
          </w:p>
          <w:p w14:paraId="3A50E409"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b) Hàng hóa có ít nhất một trong các chỉ tiêu chất lượng hoặc đặc tính kỹ thuật cơ bản hoặc định lượng chất chính tạo nên giá trị sử dụng, công dụng của hàng hóa sai lệch so với mức tối thiểu quy định tại quy chuẩn kỹ thuật hoặc tiêu chuẩn chất lượng đã đăng ký, công bố áp dụng hoặc ghi trên nhãn, bao bì hàng hóa theo tỷ lệ, mức độ do pháp luật quy định;</w:t>
            </w:r>
          </w:p>
          <w:p w14:paraId="4C48FBCB"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lastRenderedPageBreak/>
              <w:t>c) Thuốc thú y, thuốc bảo vệ thực vật không có hoạt chất; không có đủ loại hoạt chất đã đăng ký; có hoạt chất khác với hoạt chất ghi trên nhãn, bao bì hàng hóa; có ít nhất một trong các hàm lượng hoạt chất sai lệch so với mức tối thiểu quy định tại quy chuẩn kỹ thuật hoặc tiêu chuẩn chất lượng đã đăng ký, công bố áp dụng theo tỷ lệ, mức độ do pháp luật quy định;</w:t>
            </w:r>
          </w:p>
          <w:p w14:paraId="26F08260"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d) Hàng hóa có nhãn hàng hóa hoặc bao bì hàng hóa ghi chỉ dẫn giả mạo tên, địa 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w:t>
            </w:r>
          </w:p>
          <w:p w14:paraId="73C6585D"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đ) Tem, nhãn, bao bì hàng hóa giả;</w:t>
            </w:r>
          </w:p>
          <w:p w14:paraId="1B38F088"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e) Luật, Nghị quyết của Quốc hội, Pháp lệnh của Ủy ban Thường vụ Quốc hội và Nghị định của Chính phủ có quy định khác về hàng giả thì thực hiện theo quy định đó:</w:t>
            </w:r>
          </w:p>
          <w:p w14:paraId="727057E9"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g) Hàng hóa mà pháp luật khác có quy định là hàng giả.</w:t>
            </w:r>
          </w:p>
          <w:p w14:paraId="5AE982EC" w14:textId="77777777" w:rsidR="00024D45" w:rsidRPr="009904FA" w:rsidRDefault="00024D45" w:rsidP="0041733B">
            <w:pPr>
              <w:spacing w:before="60" w:after="60"/>
              <w:ind w:hanging="24"/>
              <w:jc w:val="both"/>
              <w:rPr>
                <w:i/>
                <w:iCs/>
                <w:color w:val="000000" w:themeColor="text1"/>
                <w:sz w:val="26"/>
                <w:szCs w:val="26"/>
                <w:lang w:val="vi-VN"/>
              </w:rPr>
            </w:pPr>
            <w:r w:rsidRPr="009904FA">
              <w:rPr>
                <w:b/>
                <w:bCs/>
                <w:i/>
                <w:iCs/>
                <w:color w:val="000000" w:themeColor="text1"/>
                <w:sz w:val="26"/>
                <w:szCs w:val="26"/>
                <w:lang w:val="vi-VN"/>
              </w:rPr>
              <w:t>Phương án 2:</w:t>
            </w:r>
            <w:r w:rsidRPr="009904FA">
              <w:rPr>
                <w:i/>
                <w:iCs/>
                <w:color w:val="000000" w:themeColor="text1"/>
                <w:sz w:val="26"/>
                <w:szCs w:val="26"/>
                <w:lang w:val="vi-VN"/>
              </w:rPr>
              <w:t xml:space="preserve"> Quy định chung và giao Chính phủ quy định cụ thể. Cụ thể:</w:t>
            </w:r>
          </w:p>
          <w:p w14:paraId="4B508C8C"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 xml:space="preserve">Hàng giả bao gồm bao gồm hàng hóa thuộc một trong các trường hợp sau đây: </w:t>
            </w:r>
          </w:p>
          <w:p w14:paraId="6C2CB784"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 xml:space="preserve">a) Hàng giả giá trị sử dụng, công dụng chất lượng; </w:t>
            </w:r>
          </w:p>
          <w:p w14:paraId="0A8928EF"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 xml:space="preserve">b) Hàng giả nhãn, bao bì hàng hoá; </w:t>
            </w:r>
          </w:p>
          <w:p w14:paraId="4AF4148B"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t>c) Hàng giả nguồn gốc, xuất xứ;</w:t>
            </w:r>
          </w:p>
          <w:p w14:paraId="10C4E96C" w14:textId="77777777" w:rsidR="00024D45" w:rsidRPr="009904FA" w:rsidRDefault="00024D45" w:rsidP="0041733B">
            <w:pPr>
              <w:spacing w:before="60" w:after="60"/>
              <w:ind w:hanging="24"/>
              <w:jc w:val="both"/>
              <w:rPr>
                <w:i/>
                <w:iCs/>
                <w:color w:val="000000" w:themeColor="text1"/>
                <w:sz w:val="26"/>
                <w:szCs w:val="26"/>
                <w:lang w:val="vi-VN"/>
              </w:rPr>
            </w:pPr>
            <w:r w:rsidRPr="009904FA">
              <w:rPr>
                <w:i/>
                <w:iCs/>
                <w:color w:val="000000" w:themeColor="text1"/>
                <w:sz w:val="26"/>
                <w:szCs w:val="26"/>
                <w:lang w:val="vi-VN"/>
              </w:rPr>
              <w:lastRenderedPageBreak/>
              <w:t>đ) Tem, nhãn, bao bì hàng hóa giả.</w:t>
            </w:r>
          </w:p>
          <w:p w14:paraId="6D3B8E4D" w14:textId="77777777" w:rsidR="00024D45" w:rsidRPr="009904FA" w:rsidRDefault="00024D45" w:rsidP="0041733B">
            <w:pPr>
              <w:spacing w:before="60" w:after="60"/>
              <w:ind w:hanging="24"/>
              <w:jc w:val="both"/>
              <w:rPr>
                <w:color w:val="000000" w:themeColor="text1"/>
                <w:sz w:val="26"/>
                <w:szCs w:val="26"/>
                <w:lang w:val="vi-VN"/>
              </w:rPr>
            </w:pPr>
            <w:r w:rsidRPr="009904FA">
              <w:rPr>
                <w:i/>
                <w:iCs/>
                <w:color w:val="000000" w:themeColor="text1"/>
                <w:sz w:val="26"/>
                <w:szCs w:val="26"/>
                <w:lang w:val="vi-VN"/>
              </w:rPr>
              <w:t>Chính phủ quy định chi tiết xác định cụ thể các trường hợp được xác định là “giả mạo giá trị sử dụng, công dụng chất lượng”, “giả mạo nhãn, bao bì hàng hoá”; “giả mạo nguồn gốc, xuất xứ”; “Tem, nhãn, bao bì hàng hóa giả”.</w:t>
            </w:r>
          </w:p>
          <w:p w14:paraId="530D381C" w14:textId="51173E63" w:rsidR="00024D45" w:rsidRPr="009904FA" w:rsidRDefault="00024D45" w:rsidP="0041733B">
            <w:pPr>
              <w:spacing w:before="60" w:after="60"/>
              <w:jc w:val="both"/>
              <w:rPr>
                <w:color w:val="000000" w:themeColor="text1"/>
                <w:sz w:val="26"/>
                <w:szCs w:val="26"/>
                <w:lang w:val="vi-VN"/>
              </w:rPr>
            </w:pPr>
            <w:bookmarkStart w:id="0" w:name="bookmark34"/>
            <w:bookmarkStart w:id="1" w:name="bookmark35"/>
            <w:bookmarkStart w:id="2" w:name="bookmark36"/>
            <w:bookmarkStart w:id="3" w:name="bookmark37"/>
            <w:bookmarkStart w:id="4" w:name="bookmark33"/>
            <w:bookmarkEnd w:id="0"/>
            <w:bookmarkEnd w:id="1"/>
            <w:bookmarkEnd w:id="2"/>
            <w:bookmarkEnd w:id="3"/>
            <w:bookmarkEnd w:id="4"/>
          </w:p>
        </w:tc>
      </w:tr>
      <w:tr w:rsidR="00024D45" w:rsidRPr="009904FA" w14:paraId="1B2390E0" w14:textId="77777777" w:rsidTr="009904FA">
        <w:trPr>
          <w:trHeight w:val="316"/>
        </w:trPr>
        <w:tc>
          <w:tcPr>
            <w:tcW w:w="863" w:type="pct"/>
          </w:tcPr>
          <w:p w14:paraId="38830FF8" w14:textId="77777777" w:rsidR="00C87B8A" w:rsidRPr="009904FA" w:rsidRDefault="00C87B8A" w:rsidP="0041733B">
            <w:pPr>
              <w:spacing w:before="60" w:after="60"/>
              <w:jc w:val="both"/>
              <w:rPr>
                <w:b/>
                <w:color w:val="000000" w:themeColor="text1"/>
                <w:sz w:val="26"/>
                <w:szCs w:val="26"/>
                <w:lang w:val="es-ES"/>
              </w:rPr>
            </w:pPr>
          </w:p>
        </w:tc>
        <w:tc>
          <w:tcPr>
            <w:tcW w:w="2064" w:type="pct"/>
          </w:tcPr>
          <w:p w14:paraId="17086ACC"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Bãi bỏ quy định về hàng hóa, dịch vụ cấm kinh doanh, hạn chế kinh doanh và kinh doanh có điều kiện; Bãi bỏ điều kiện kinh doanh dịch vụ giám định thương mại; Sửa đổi quy định về độc quyền nhà nước; Bãi bỏ nội dung về hợp đồng và giải quyết tranh chấp tại Luật Thương mại. Cụ thể:</w:t>
            </w:r>
          </w:p>
          <w:p w14:paraId="38F5D573"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iCs/>
                <w:color w:val="000000" w:themeColor="text1"/>
                <w:sz w:val="26"/>
                <w:szCs w:val="26"/>
                <w:lang w:val="vi-VN"/>
              </w:rPr>
              <w:t xml:space="preserve">(i) </w:t>
            </w:r>
            <w:r w:rsidRPr="009904FA">
              <w:rPr>
                <w:color w:val="000000" w:themeColor="text1"/>
                <w:sz w:val="26"/>
                <w:szCs w:val="26"/>
                <w:lang w:val="vi-VN"/>
              </w:rPr>
              <w:t>Bãi bỏ quy định về hàng hóa, dịch vụ cấm kinh doanh, hạn chế kinh doanh và kinh doanh có điều kiện</w:t>
            </w:r>
          </w:p>
          <w:p w14:paraId="4A0A5F3D"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color w:val="000000" w:themeColor="text1"/>
                <w:sz w:val="26"/>
                <w:szCs w:val="26"/>
                <w:lang w:val="vi-VN"/>
              </w:rPr>
              <w:t>Điều 25 Luật Thương mại quy định về Hàng hoá cấm kinh doanh, hàng hoá hạn chế kinh doanh, hàng hóa kinh doanh có điều kiện; Điều 76 Luật Thương mại quy định về Dịch vụ cấm kinh doanh, dịch vụ hạn chế kinh doanh và dịch vụ kinh doanh có điều kiện. Hiện nay Luật Đầu tư 2025 đã có các quy định về ngành , nghề đầu tư kinh doanh; ngành, nghề đầu tư kinh doanh có điều kiện. Phương án bãi bỏ quy định về hàng hóa, dịch vụ cấm kinh doanh, hạn chế kinh doanh và kinh doanh có điều kiện nhằm đảm bảo thống nhất và đồng bộ với Luật Đầu tư 2025.</w:t>
            </w:r>
          </w:p>
          <w:p w14:paraId="0AF4856C"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bCs/>
                <w:color w:val="000000" w:themeColor="text1"/>
                <w:sz w:val="26"/>
                <w:szCs w:val="26"/>
                <w:lang w:val="vi-VN"/>
              </w:rPr>
            </w:pPr>
            <w:r w:rsidRPr="009904FA">
              <w:rPr>
                <w:color w:val="000000" w:themeColor="text1"/>
                <w:sz w:val="26"/>
                <w:szCs w:val="26"/>
                <w:lang w:val="vi-VN"/>
              </w:rPr>
              <w:t xml:space="preserve">(ii) </w:t>
            </w:r>
            <w:r w:rsidRPr="009904FA">
              <w:rPr>
                <w:bCs/>
                <w:color w:val="000000" w:themeColor="text1"/>
                <w:sz w:val="26"/>
                <w:szCs w:val="26"/>
                <w:lang w:val="vi-VN"/>
              </w:rPr>
              <w:t xml:space="preserve">Bãi bỏ điều kiện kinh doanh dịch vụ giám định </w:t>
            </w:r>
            <w:r w:rsidRPr="009904FA">
              <w:rPr>
                <w:bCs/>
                <w:color w:val="000000" w:themeColor="text1"/>
                <w:sz w:val="26"/>
                <w:szCs w:val="26"/>
                <w:lang w:val="vi-VN"/>
              </w:rPr>
              <w:lastRenderedPageBreak/>
              <w:t>thương mại</w:t>
            </w:r>
          </w:p>
          <w:p w14:paraId="61AF470A"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shd w:val="clear" w:color="auto" w:fill="FFFFFF"/>
                <w:lang w:val="vi-VN"/>
              </w:rPr>
            </w:pPr>
            <w:r w:rsidRPr="009904FA">
              <w:rPr>
                <w:bCs/>
                <w:color w:val="000000" w:themeColor="text1"/>
                <w:sz w:val="26"/>
                <w:szCs w:val="26"/>
                <w:lang w:val="vi-VN"/>
              </w:rPr>
              <w:t>Luật Đầu tư 2025</w:t>
            </w:r>
            <w:r w:rsidRPr="009904FA">
              <w:rPr>
                <w:b/>
                <w:color w:val="000000" w:themeColor="text1"/>
                <w:sz w:val="26"/>
                <w:szCs w:val="26"/>
                <w:lang w:val="vi-VN"/>
              </w:rPr>
              <w:t xml:space="preserve"> </w:t>
            </w:r>
            <w:r w:rsidRPr="009904FA">
              <w:rPr>
                <w:color w:val="000000" w:themeColor="text1"/>
                <w:sz w:val="26"/>
                <w:szCs w:val="26"/>
                <w:shd w:val="clear" w:color="auto" w:fill="FFFFFF"/>
                <w:lang w:val="vi-VN"/>
              </w:rPr>
              <w:t>đã bãi bỏ ngành nghề kinh doanh giám định thương mại ra khỏi danh mục Ngành nghề đầu tư, kinh doanh có điều kiện, việc sửa đổi, bổ sung quy định tại Điều 256, 257 Luật Thương mại là yêu cầu tất yếu nhằm bảo đảm tính thống nhất, đồng bộ của hệ thống pháp luật. Việc sửa đổi cần được thực hiện theo hướng loại bỏ các quy định mang tính tiền kiểm đồng thời chuyển sang phương thức quản lý dựa trên nguyên tắc tự do kinh doanh gắn với trách nhiệm pháp lý của chủ thể cung ứng dịch vụ giám định.</w:t>
            </w:r>
          </w:p>
          <w:p w14:paraId="3AF71D0B" w14:textId="7E1AB344" w:rsidR="00F858DA" w:rsidRPr="009904FA" w:rsidRDefault="00E33C8B" w:rsidP="0041733B">
            <w:pPr>
              <w:spacing w:before="60" w:after="60"/>
              <w:jc w:val="both"/>
              <w:rPr>
                <w:iCs/>
                <w:color w:val="000000" w:themeColor="text1"/>
                <w:sz w:val="26"/>
                <w:szCs w:val="26"/>
                <w:lang w:val="vi-VN"/>
              </w:rPr>
            </w:pPr>
            <w:r w:rsidRPr="009904FA">
              <w:rPr>
                <w:iCs/>
                <w:color w:val="000000" w:themeColor="text1"/>
                <w:sz w:val="26"/>
                <w:szCs w:val="26"/>
                <w:lang w:val="vi-VN"/>
              </w:rPr>
              <w:t>V</w:t>
            </w:r>
            <w:r w:rsidR="00F858DA" w:rsidRPr="009904FA">
              <w:rPr>
                <w:iCs/>
                <w:color w:val="000000" w:themeColor="text1"/>
                <w:sz w:val="26"/>
                <w:szCs w:val="26"/>
                <w:lang w:val="vi-VN"/>
              </w:rPr>
              <w:t xml:space="preserve">iệc đăng ký con dấu </w:t>
            </w:r>
            <w:r w:rsidRPr="009904FA">
              <w:rPr>
                <w:iCs/>
                <w:color w:val="000000" w:themeColor="text1"/>
                <w:sz w:val="26"/>
                <w:szCs w:val="26"/>
                <w:lang w:val="vi-VN"/>
              </w:rPr>
              <w:t xml:space="preserve">nghiệp vụ giám  định </w:t>
            </w:r>
            <w:r w:rsidR="00F858DA" w:rsidRPr="009904FA">
              <w:rPr>
                <w:iCs/>
                <w:color w:val="000000" w:themeColor="text1"/>
                <w:sz w:val="26"/>
                <w:szCs w:val="26"/>
                <w:lang w:val="vi-VN"/>
              </w:rPr>
              <w:t>thương mại sẽ đồng thời được bãi bỏ, vì không thực sự cần thiết. Theo đó, các văn bản dưới luật hướng dẫn nội dung này sẽ được các cơ quan có thẩm quyền xem xét bãi bỏ, sửa đổi phù hợp.</w:t>
            </w:r>
          </w:p>
          <w:p w14:paraId="27A22F8B" w14:textId="77777777" w:rsidR="00F858DA" w:rsidRPr="009904FA" w:rsidRDefault="00F858D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1C453D6D"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(iii) Sửa đổi quy định về độc quyền nhà nước </w:t>
            </w:r>
          </w:p>
          <w:p w14:paraId="27523C91"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color w:val="000000" w:themeColor="text1"/>
                <w:sz w:val="26"/>
                <w:szCs w:val="26"/>
                <w:lang w:val="vi-VN"/>
              </w:rPr>
              <w:t xml:space="preserve">Khoản 1 Điều 51 Hiến pháp 2013 quy định: </w:t>
            </w:r>
            <w:r w:rsidRPr="009904FA">
              <w:rPr>
                <w:i/>
                <w:iCs/>
                <w:color w:val="000000" w:themeColor="text1"/>
                <w:sz w:val="26"/>
                <w:szCs w:val="26"/>
                <w:lang w:val="vi-VN"/>
              </w:rPr>
              <w:t>Nền kinh tế Việt Nam là nền kinh tế thị trường định hướng xã hội chủ nghĩa với nhiều hình thức sở hữu, nhiều thành phần kinh tế; kinh tế nhà nước giữ vai trò chủ đạo.”</w:t>
            </w:r>
          </w:p>
          <w:p w14:paraId="18EA4279"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bCs/>
                <w:i/>
                <w:color w:val="000000" w:themeColor="text1"/>
                <w:sz w:val="26"/>
                <w:szCs w:val="26"/>
                <w:lang w:val="vi-VN"/>
              </w:rPr>
            </w:pPr>
            <w:r w:rsidRPr="009904FA">
              <w:rPr>
                <w:bCs/>
                <w:iCs/>
                <w:color w:val="000000" w:themeColor="text1"/>
                <w:sz w:val="26"/>
                <w:szCs w:val="26"/>
                <w:lang w:val="vi-VN"/>
              </w:rPr>
              <w:t>Nghị quyết số 79-NQ/TW của Bộ Chính trị về phát triển kinh tế nhà nước nêu rõ</w:t>
            </w:r>
            <w:r w:rsidRPr="009904FA">
              <w:rPr>
                <w:bCs/>
                <w:i/>
                <w:color w:val="000000" w:themeColor="text1"/>
                <w:sz w:val="26"/>
                <w:szCs w:val="26"/>
                <w:lang w:val="vi-VN"/>
              </w:rPr>
              <w:t xml:space="preserve">  “Kinh tế nhà nước giữ vai trò chủ đạo trong nền kinh tế thị trường định hướng xã hội chủ nghĩa, bảo đảm ổn định vĩ mô, các cân đối lớn của </w:t>
            </w:r>
            <w:r w:rsidRPr="009904FA">
              <w:rPr>
                <w:bCs/>
                <w:i/>
                <w:color w:val="000000" w:themeColor="text1"/>
                <w:sz w:val="26"/>
                <w:szCs w:val="26"/>
                <w:lang w:val="vi-VN"/>
              </w:rPr>
              <w:lastRenderedPageBreak/>
              <w:t>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w:t>
            </w:r>
          </w:p>
          <w:p w14:paraId="6E04CD7B"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bCs/>
                <w:iCs/>
                <w:color w:val="000000" w:themeColor="text1"/>
                <w:sz w:val="26"/>
                <w:szCs w:val="26"/>
                <w:shd w:val="clear" w:color="auto" w:fill="FFFFFF"/>
                <w:lang w:val="vi-VN"/>
              </w:rPr>
            </w:pPr>
            <w:r w:rsidRPr="009904FA">
              <w:rPr>
                <w:color w:val="000000" w:themeColor="text1"/>
                <w:sz w:val="26"/>
                <w:szCs w:val="26"/>
                <w:lang w:val="vi-VN"/>
              </w:rPr>
              <w:t xml:space="preserve">Khoản 4 Điều 6 Luật Thương mại quy định “ </w:t>
            </w:r>
            <w:r w:rsidRPr="009904FA">
              <w:rPr>
                <w:i/>
                <w:iCs/>
                <w:color w:val="000000" w:themeColor="text1"/>
                <w:sz w:val="26"/>
                <w:szCs w:val="26"/>
                <w:lang w:val="vi-VN"/>
              </w:rPr>
              <w:t>Nhà nước thực hiện độc quyền Nhà nước có thời hạn về hoạt động thương mại đối với một số hàng hóa, dịch vụ hoặc tại một số địa bàn để bảo đảm lợi ích quốc gia. Chính phủ quy định cụ thể danh mục hàng hoá, dịch vụ, địa bàn độc quyền Nhà nước</w:t>
            </w:r>
            <w:r w:rsidRPr="009904FA">
              <w:rPr>
                <w:color w:val="000000" w:themeColor="text1"/>
                <w:sz w:val="26"/>
                <w:szCs w:val="26"/>
                <w:lang w:val="vi-VN"/>
              </w:rPr>
              <w:t xml:space="preserve">.” Nhằm phù hợp với các chủ trương, quan điểm của Đảng cũng như bảo đảm quyền con người, quyền công dân theo khoản 2 Điều 14 Hiến pháp: </w:t>
            </w:r>
            <w:r w:rsidRPr="009904FA">
              <w:rPr>
                <w:bCs/>
                <w:color w:val="000000" w:themeColor="text1"/>
                <w:sz w:val="26"/>
                <w:szCs w:val="26"/>
                <w:lang w:val="vi-VN"/>
              </w:rPr>
              <w:t>“2. Quyền con người, quyền công dân chỉ có thể bị hạn chế theo quy định của luật trong trường hợp cần thiết vì lý do quốc phòng, an ninh quốc gia, trật tự, an toàn xã hội, đạo đức xã hội, sức khỏe của cộng đồng.”</w:t>
            </w:r>
            <w:r w:rsidRPr="009904FA">
              <w:rPr>
                <w:color w:val="000000" w:themeColor="text1"/>
                <w:sz w:val="26"/>
                <w:szCs w:val="26"/>
                <w:lang w:val="vi-VN"/>
              </w:rPr>
              <w:t xml:space="preserve">Dự thảo Luật đề xuất bãi bỏ quy định “Chính phủ quy định cụ thể danh mục hàng hoá, dịch vụ, địa bàn độc quyền Nhà nước” </w:t>
            </w:r>
            <w:r w:rsidRPr="009904FA">
              <w:rPr>
                <w:bCs/>
                <w:iCs/>
                <w:color w:val="000000" w:themeColor="text1"/>
                <w:sz w:val="26"/>
                <w:szCs w:val="26"/>
                <w:shd w:val="clear" w:color="auto" w:fill="FFFFFF"/>
                <w:lang w:val="vi-VN"/>
              </w:rPr>
              <w:t xml:space="preserve"> theo đó sẽ không giao Chính phủ quy định và bãi bỏ Nghị định 94/2017/NĐ-CP về hàng hóa, dịch vụ, địa bàn thực hiện độc quyền nhà nước trong hoạt động thương mại.</w:t>
            </w:r>
          </w:p>
          <w:p w14:paraId="494BEA5C"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bCs/>
                <w:i/>
                <w:color w:val="000000" w:themeColor="text1"/>
                <w:sz w:val="26"/>
                <w:szCs w:val="26"/>
                <w:lang w:val="vi-VN"/>
              </w:rPr>
            </w:pPr>
            <w:r w:rsidRPr="009904FA">
              <w:rPr>
                <w:bCs/>
                <w:iCs/>
                <w:color w:val="000000" w:themeColor="text1"/>
                <w:sz w:val="26"/>
                <w:szCs w:val="26"/>
                <w:shd w:val="clear" w:color="auto" w:fill="FFFFFF"/>
                <w:lang w:val="vi-VN"/>
              </w:rPr>
              <w:t>Độc quyền nhà nước được duy trì tại các luật chuyên ngành, các Bộ ngành có trách nhiệm báo cáo cấp có thẩm quyền về việc hoàn thiện pháp luật chuyên ngành về độc quyền nhà nước theo lĩnh vực được phân công</w:t>
            </w:r>
          </w:p>
          <w:p w14:paraId="006A9CE0"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bCs/>
                <w:color w:val="000000" w:themeColor="text1"/>
                <w:sz w:val="26"/>
                <w:szCs w:val="26"/>
                <w:lang w:val="vi-VN"/>
              </w:rPr>
            </w:pPr>
            <w:r w:rsidRPr="009904FA">
              <w:rPr>
                <w:iCs/>
                <w:color w:val="000000" w:themeColor="text1"/>
                <w:sz w:val="26"/>
                <w:szCs w:val="26"/>
                <w:lang w:val="vi-VN"/>
              </w:rPr>
              <w:t xml:space="preserve">(iv) </w:t>
            </w:r>
            <w:r w:rsidRPr="009904FA">
              <w:rPr>
                <w:bCs/>
                <w:color w:val="000000" w:themeColor="text1"/>
                <w:sz w:val="26"/>
                <w:szCs w:val="26"/>
                <w:lang w:val="vi-VN"/>
              </w:rPr>
              <w:t xml:space="preserve">Bãi bỏ nội dung về hợp đồng và giải quyết tranh chấp </w:t>
            </w:r>
            <w:r w:rsidRPr="009904FA">
              <w:rPr>
                <w:bCs/>
                <w:color w:val="000000" w:themeColor="text1"/>
                <w:sz w:val="26"/>
                <w:szCs w:val="26"/>
                <w:lang w:val="vi-VN"/>
              </w:rPr>
              <w:lastRenderedPageBreak/>
              <w:t>tại Luật Thương mại</w:t>
            </w:r>
          </w:p>
          <w:p w14:paraId="1510DB80"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iCs/>
                <w:color w:val="000000" w:themeColor="text1"/>
                <w:sz w:val="26"/>
                <w:szCs w:val="26"/>
                <w:lang w:val="vi-VN"/>
              </w:rPr>
            </w:pPr>
            <w:r w:rsidRPr="009904FA">
              <w:rPr>
                <w:color w:val="000000" w:themeColor="text1"/>
                <w:sz w:val="26"/>
                <w:szCs w:val="26"/>
                <w:lang w:val="vi-VN"/>
              </w:rPr>
              <w:t>Các quy định về hợp đồng và giải quyết tranh chấp trong Luật Thương mại có nội dung trùng lặp, tương đồng về bản chất pháp lý với các quy định chung về hợp đồng trong Luật Dân sự. Để bảo đảm tính thống nhất, đồng bộ của hệ thống pháp luật và khẳng định vai trò trung tâm của Luật Dân sự trong điều chỉnh quan hệ hợp đồng, cũng như thực hiện tháo gỡ các khó khăn, vướng mắc do quy định của pháp luật theo Báo cáo số 76-BC/ĐU ngày 02/8/2025 của Đảng ủy Bộ Tư pháp , Bộ Công Thương đề xuất bãi bỏ các nội dung về hợp đồng mang tính quy định chung tại Luật Thương mại.</w:t>
            </w:r>
          </w:p>
        </w:tc>
        <w:tc>
          <w:tcPr>
            <w:tcW w:w="2073" w:type="pct"/>
          </w:tcPr>
          <w:p w14:paraId="42C171BA" w14:textId="77777777" w:rsidR="00C87B8A" w:rsidRPr="009904FA" w:rsidRDefault="00C87B8A" w:rsidP="0041733B">
            <w:pPr>
              <w:widowControl w:val="0"/>
              <w:tabs>
                <w:tab w:val="right" w:leader="dot" w:pos="7920"/>
              </w:tabs>
              <w:spacing w:before="60" w:after="60"/>
              <w:jc w:val="both"/>
              <w:rPr>
                <w:color w:val="000000" w:themeColor="text1"/>
                <w:sz w:val="26"/>
                <w:szCs w:val="26"/>
                <w:lang w:val="vi-VN"/>
              </w:rPr>
            </w:pPr>
          </w:p>
          <w:p w14:paraId="1234C2B4" w14:textId="77777777" w:rsidR="00C87B8A" w:rsidRPr="009904FA" w:rsidRDefault="00C87B8A" w:rsidP="0041733B">
            <w:pPr>
              <w:widowControl w:val="0"/>
              <w:tabs>
                <w:tab w:val="right" w:leader="dot" w:pos="7920"/>
              </w:tabs>
              <w:spacing w:before="60" w:after="60"/>
              <w:jc w:val="both"/>
              <w:rPr>
                <w:color w:val="000000" w:themeColor="text1"/>
                <w:sz w:val="26"/>
                <w:szCs w:val="26"/>
                <w:lang w:val="vi-VN"/>
              </w:rPr>
            </w:pPr>
          </w:p>
          <w:p w14:paraId="0D1E322F" w14:textId="77777777" w:rsidR="00C87B8A" w:rsidRPr="009904FA" w:rsidRDefault="00C87B8A" w:rsidP="0041733B">
            <w:pPr>
              <w:widowControl w:val="0"/>
              <w:tabs>
                <w:tab w:val="right" w:leader="dot" w:pos="7920"/>
              </w:tabs>
              <w:spacing w:before="60" w:after="60"/>
              <w:jc w:val="both"/>
              <w:rPr>
                <w:color w:val="000000" w:themeColor="text1"/>
                <w:sz w:val="26"/>
                <w:szCs w:val="26"/>
                <w:lang w:val="vi-VN"/>
              </w:rPr>
            </w:pPr>
          </w:p>
          <w:p w14:paraId="5A77F0CA" w14:textId="77777777" w:rsidR="00C87B8A" w:rsidRPr="009904FA" w:rsidRDefault="00C87B8A" w:rsidP="0041733B">
            <w:pPr>
              <w:widowControl w:val="0"/>
              <w:tabs>
                <w:tab w:val="right" w:leader="dot" w:pos="7920"/>
              </w:tabs>
              <w:spacing w:before="60" w:after="60"/>
              <w:jc w:val="both"/>
              <w:rPr>
                <w:color w:val="000000" w:themeColor="text1"/>
                <w:sz w:val="26"/>
                <w:szCs w:val="26"/>
                <w:lang w:val="vi-VN"/>
              </w:rPr>
            </w:pPr>
          </w:p>
          <w:p w14:paraId="45A1AFAC" w14:textId="77777777" w:rsidR="00024D45" w:rsidRPr="009904FA" w:rsidRDefault="00024D45" w:rsidP="0041733B">
            <w:pPr>
              <w:widowControl w:val="0"/>
              <w:tabs>
                <w:tab w:val="right" w:leader="dot" w:pos="7920"/>
              </w:tabs>
              <w:spacing w:before="60" w:after="60"/>
              <w:jc w:val="both"/>
              <w:rPr>
                <w:color w:val="000000" w:themeColor="text1"/>
                <w:sz w:val="26"/>
                <w:szCs w:val="26"/>
                <w:lang w:val="vi-VN"/>
              </w:rPr>
            </w:pPr>
          </w:p>
          <w:p w14:paraId="465D6CAB" w14:textId="6D6B3A1F" w:rsidR="00C87B8A" w:rsidRPr="009904FA" w:rsidRDefault="004541AD" w:rsidP="0041733B">
            <w:pPr>
              <w:widowControl w:val="0"/>
              <w:tabs>
                <w:tab w:val="right" w:leader="dot" w:pos="7920"/>
              </w:tabs>
              <w:spacing w:before="60" w:after="60"/>
              <w:jc w:val="both"/>
              <w:rPr>
                <w:color w:val="000000" w:themeColor="text1"/>
                <w:sz w:val="26"/>
                <w:szCs w:val="26"/>
                <w:lang w:val="vi-VN"/>
              </w:rPr>
            </w:pPr>
            <w:r w:rsidRPr="009904FA">
              <w:rPr>
                <w:color w:val="000000" w:themeColor="text1"/>
                <w:sz w:val="26"/>
                <w:szCs w:val="26"/>
                <w:lang w:val="vi-VN"/>
              </w:rPr>
              <w:t>-</w:t>
            </w:r>
            <w:r w:rsidR="00C87B8A" w:rsidRPr="009904FA">
              <w:rPr>
                <w:color w:val="000000" w:themeColor="text1"/>
                <w:sz w:val="26"/>
                <w:szCs w:val="26"/>
                <w:lang w:val="vi-VN"/>
              </w:rPr>
              <w:t xml:space="preserve"> Bãi bỏ Điều 25 Luật Thương mại quy định về Hàng hoá cấm kinh doanh, hàng hoá hạn chế kinh doanh, hàng hóa kinh doanh có điều kiện; Điều 76 Luật Thương mại quy định về Dịch vụ cấm kinh doanh, dịch vụ hạn chế kinh doanh và dịch vụ kinh doanh có điều kiện;</w:t>
            </w:r>
          </w:p>
          <w:p w14:paraId="091EBC8F" w14:textId="77777777" w:rsidR="004541AD"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color w:val="000000" w:themeColor="text1"/>
                <w:sz w:val="26"/>
                <w:szCs w:val="26"/>
                <w:lang w:val="vi-VN"/>
              </w:rPr>
              <w:t xml:space="preserve"> </w:t>
            </w:r>
          </w:p>
          <w:p w14:paraId="7B3464A8"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24066F67"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25EC8B53"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EA9BEDF"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510C7B67"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66E70B23" w14:textId="77777777" w:rsidR="00C87B8A"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color w:val="000000" w:themeColor="text1"/>
                <w:sz w:val="26"/>
                <w:szCs w:val="26"/>
                <w:lang w:val="vi-VN"/>
              </w:rPr>
              <w:t xml:space="preserve">- </w:t>
            </w:r>
            <w:r w:rsidR="00C87B8A" w:rsidRPr="009904FA">
              <w:rPr>
                <w:color w:val="000000" w:themeColor="text1"/>
                <w:sz w:val="26"/>
                <w:szCs w:val="26"/>
                <w:lang w:val="vi-VN"/>
              </w:rPr>
              <w:t xml:space="preserve">Sửa đổi, bổ sung Điều 256 Luật Thương mại theo hướng khẳng định quyền tự do kinh doanh của thương nhân theo </w:t>
            </w:r>
            <w:r w:rsidR="00C87B8A" w:rsidRPr="009904FA">
              <w:rPr>
                <w:color w:val="000000" w:themeColor="text1"/>
                <w:sz w:val="26"/>
                <w:szCs w:val="26"/>
                <w:lang w:val="vi-VN"/>
              </w:rPr>
              <w:lastRenderedPageBreak/>
              <w:t>pháp luật về doanh nghiệp và pháp luật có liên quan, không đặt ra yêu cầu phải được cấp phép hoặc đáp ứng điều kiện đầu tư kinh doanh;</w:t>
            </w:r>
          </w:p>
          <w:p w14:paraId="48A32D0F"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bCs/>
                <w:color w:val="000000" w:themeColor="text1"/>
                <w:sz w:val="26"/>
                <w:szCs w:val="26"/>
                <w:lang w:val="vi-VN"/>
              </w:rPr>
            </w:pPr>
            <w:r w:rsidRPr="009904FA">
              <w:rPr>
                <w:b/>
                <w:color w:val="000000" w:themeColor="text1"/>
                <w:sz w:val="26"/>
                <w:szCs w:val="26"/>
                <w:lang w:val="vi-VN"/>
              </w:rPr>
              <w:t xml:space="preserve">- </w:t>
            </w:r>
            <w:r w:rsidRPr="009904FA">
              <w:rPr>
                <w:bCs/>
                <w:color w:val="000000" w:themeColor="text1"/>
                <w:sz w:val="26"/>
                <w:szCs w:val="26"/>
                <w:lang w:val="vi-VN"/>
              </w:rPr>
              <w:t>Bãi bỏ Điều 257 Luật Thương mại quy định về điều kiện kinh doanh dịch vụ giám định thương mại.</w:t>
            </w:r>
          </w:p>
          <w:p w14:paraId="4872195A" w14:textId="62FF8A07" w:rsidR="00F858DA" w:rsidRPr="009904FA" w:rsidRDefault="00F858D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bCs/>
                <w:color w:val="000000" w:themeColor="text1"/>
                <w:sz w:val="26"/>
                <w:szCs w:val="26"/>
                <w:lang w:val="vi-VN"/>
              </w:rPr>
              <w:t>- Sửa Điều 260 theo hướng bỏ việc đăng ký con dấu nghiệp vụ giám định thương mại</w:t>
            </w:r>
          </w:p>
          <w:p w14:paraId="37046F24"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402897FD"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05B8B91"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03061E89"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4E714F8C" w14:textId="77777777" w:rsidR="00024D45" w:rsidRPr="009904FA" w:rsidRDefault="00024D45"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2E80C9AE" w14:textId="77777777" w:rsidR="00024D45" w:rsidRPr="009904FA" w:rsidRDefault="00024D45"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4A79D5B6" w14:textId="77777777" w:rsidR="00024D45" w:rsidRPr="009904FA" w:rsidRDefault="00024D45"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1CCE0DC4" w14:textId="1DC5DB46"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color w:val="000000" w:themeColor="text1"/>
                <w:sz w:val="26"/>
                <w:szCs w:val="26"/>
                <w:lang w:val="vi-VN"/>
              </w:rPr>
              <w:t>- Sửa đổi khoản 4 Điều 6 Luật Thương mại về độc quyền nhà nước: “4. Nhà nước thực hiện độc quyền Nhà nước có thời hạn về hoạt động thương mại đối với một số hàng hóa, dịch vụ hoặc tại một số địa bàn để bảo đảm lợi ích quốc gia</w:t>
            </w:r>
            <w:r w:rsidRPr="009904FA">
              <w:rPr>
                <w:strike/>
                <w:color w:val="000000" w:themeColor="text1"/>
                <w:sz w:val="26"/>
                <w:szCs w:val="26"/>
                <w:lang w:val="vi-VN"/>
              </w:rPr>
              <w:t xml:space="preserve"> Chính phủ quy định cụ thể danh mục hàng hóa, dịch vụ, địa bàn độc quyền Nhà nước</w:t>
            </w:r>
            <w:r w:rsidRPr="009904FA">
              <w:rPr>
                <w:color w:val="000000" w:themeColor="text1"/>
                <w:sz w:val="26"/>
                <w:szCs w:val="26"/>
                <w:lang w:val="vi-VN"/>
              </w:rPr>
              <w:t>.theo quy định của luật chuyên ngành.”;</w:t>
            </w:r>
          </w:p>
          <w:p w14:paraId="27F2E130"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2BB5B5C5"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50B1D68"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46740CA0"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6D153B0D"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62875543"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CDEC8C6"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09C9412E"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08D62EE5"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1BD1CEFA"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5AFE00BF"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5D6F7481"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17D55FE4"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6FCC7E4C"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13162CF6"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54C79CE0"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08DA3078"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35821F12"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5BEEC736"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25D3C01"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7DD3E6F3"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454FEA65"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p>
          <w:p w14:paraId="25DFF0BF" w14:textId="77777777" w:rsidR="00C87B8A" w:rsidRPr="009904FA" w:rsidRDefault="00C87B8A"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color w:val="000000" w:themeColor="text1"/>
                <w:sz w:val="26"/>
                <w:szCs w:val="26"/>
                <w:lang w:val="vi-VN"/>
              </w:rPr>
            </w:pPr>
            <w:r w:rsidRPr="009904FA">
              <w:rPr>
                <w:color w:val="000000" w:themeColor="text1"/>
                <w:sz w:val="26"/>
                <w:szCs w:val="26"/>
                <w:lang w:val="vi-VN"/>
              </w:rPr>
              <w:t xml:space="preserve">- </w:t>
            </w:r>
            <w:r w:rsidRPr="009904FA">
              <w:rPr>
                <w:bCs/>
                <w:color w:val="000000" w:themeColor="text1"/>
                <w:sz w:val="26"/>
                <w:szCs w:val="26"/>
                <w:lang w:val="vi-VN"/>
              </w:rPr>
              <w:t>Bãi bỏ Điều 24, 74, Mục 2 Chương II, Mục 2 Chương III, Chương VII Luật Thương mại về hợp đồng và giải quyết tranh chấp tại Luật Thương mại.</w:t>
            </w:r>
          </w:p>
        </w:tc>
      </w:tr>
      <w:tr w:rsidR="00024D45" w:rsidRPr="009904FA" w14:paraId="2D5408B8" w14:textId="77777777" w:rsidTr="009904FA">
        <w:tc>
          <w:tcPr>
            <w:tcW w:w="863" w:type="pct"/>
          </w:tcPr>
          <w:p w14:paraId="3E79B1C6" w14:textId="77777777" w:rsidR="004541AD" w:rsidRPr="009904FA" w:rsidRDefault="004541AD" w:rsidP="0041733B">
            <w:pPr>
              <w:spacing w:before="60" w:after="60"/>
              <w:jc w:val="both"/>
              <w:rPr>
                <w:b/>
                <w:color w:val="000000" w:themeColor="text1"/>
                <w:sz w:val="26"/>
                <w:szCs w:val="26"/>
                <w:lang w:val="vi-VN"/>
              </w:rPr>
            </w:pPr>
            <w:r w:rsidRPr="009904FA">
              <w:rPr>
                <w:b/>
                <w:color w:val="000000" w:themeColor="text1"/>
                <w:sz w:val="26"/>
                <w:szCs w:val="26"/>
                <w:lang w:val="vi-VN"/>
              </w:rPr>
              <w:lastRenderedPageBreak/>
              <w:t>Nội dung 2: Tháo gỡ khó khăn, vướng mắc các quy định của Luật Quản lý ngoại thương</w:t>
            </w:r>
          </w:p>
        </w:tc>
        <w:tc>
          <w:tcPr>
            <w:tcW w:w="2064" w:type="pct"/>
          </w:tcPr>
          <w:p w14:paraId="5DA5CEF2" w14:textId="77777777" w:rsidR="004541AD" w:rsidRPr="009904FA" w:rsidRDefault="004541AD" w:rsidP="0041733B">
            <w:pPr>
              <w:spacing w:before="60" w:after="60"/>
              <w:jc w:val="both"/>
              <w:rPr>
                <w:color w:val="000000" w:themeColor="text1"/>
                <w:sz w:val="26"/>
                <w:szCs w:val="26"/>
                <w:lang w:val="vi-VN"/>
              </w:rPr>
            </w:pPr>
            <w:r w:rsidRPr="009904FA">
              <w:rPr>
                <w:color w:val="000000" w:themeColor="text1"/>
                <w:sz w:val="26"/>
                <w:szCs w:val="26"/>
                <w:lang w:val="vi-VN"/>
              </w:rPr>
              <w:t xml:space="preserve">Hoàn thiện quy định về quản lý ngoại thương nhằm tạo thuận lợi thương mại và thực hiện cam kết quốc tế, cụ thể: </w:t>
            </w:r>
          </w:p>
          <w:p w14:paraId="3D0107D6" w14:textId="77777777" w:rsidR="004541AD" w:rsidRPr="009904FA" w:rsidRDefault="004541AD" w:rsidP="0041733B">
            <w:pPr>
              <w:spacing w:before="60" w:after="60"/>
              <w:jc w:val="both"/>
              <w:rPr>
                <w:color w:val="000000" w:themeColor="text1"/>
                <w:sz w:val="26"/>
                <w:szCs w:val="26"/>
                <w:lang w:val="vi-VN"/>
              </w:rPr>
            </w:pPr>
            <w:r w:rsidRPr="009904FA">
              <w:rPr>
                <w:color w:val="000000" w:themeColor="text1"/>
                <w:sz w:val="26"/>
                <w:szCs w:val="26"/>
                <w:lang w:val="vi-VN"/>
              </w:rPr>
              <w:t>(i) Bổ sung cơ chế cho doanh nghiệp nhập khẩu lại hàng hóa đã xuất khẩu (bao gồm hàng cấm nhập khẩu) và tái xuất sang thị trường nước khác. Theo đó, c</w:t>
            </w:r>
            <w:r w:rsidRPr="009904FA">
              <w:rPr>
                <w:rFonts w:eastAsia="Arial"/>
                <w:color w:val="000000" w:themeColor="text1"/>
                <w:sz w:val="26"/>
                <w:szCs w:val="26"/>
                <w:lang w:val="vi-VN"/>
              </w:rPr>
              <w:t>ho phép doanh nghiệp nhập khẩu lại hàng hóa do chính doanh nghiệp sản xuất đã xuất khẩu rồi xuất khẩu sang thị trường nước khác để giải quyết vấn đề phát sinh trên thực tiễn, tạo thuận lợi cho doanh nghiệp, không làm gia tăng chi phí, kéo dài thời gian thông quan và tạo thêm gánh nặng hành chính không cần thiết cho doanh nghiệp.</w:t>
            </w:r>
          </w:p>
          <w:p w14:paraId="6B966220" w14:textId="77777777" w:rsidR="004541AD" w:rsidRPr="009904FA" w:rsidRDefault="004541AD" w:rsidP="0041733B">
            <w:pPr>
              <w:spacing w:before="60" w:after="60"/>
              <w:jc w:val="both"/>
              <w:rPr>
                <w:color w:val="000000" w:themeColor="text1"/>
                <w:sz w:val="26"/>
                <w:szCs w:val="26"/>
                <w:lang w:val="vi-VN"/>
              </w:rPr>
            </w:pPr>
            <w:r w:rsidRPr="009904FA">
              <w:rPr>
                <w:color w:val="000000" w:themeColor="text1"/>
                <w:sz w:val="26"/>
                <w:szCs w:val="26"/>
                <w:lang w:val="vi-VN"/>
              </w:rPr>
              <w:t xml:space="preserve">(ii) Hoàn thiện cơ chế tự chứng nhận xuất xứ hàng hóa xuất khẩu, nhập khẩu, cụ thể: </w:t>
            </w:r>
          </w:p>
          <w:p w14:paraId="033F471C" w14:textId="77777777" w:rsidR="004541AD" w:rsidRPr="009904FA" w:rsidRDefault="004541AD" w:rsidP="0041733B">
            <w:pPr>
              <w:spacing w:before="60" w:after="60"/>
              <w:jc w:val="both"/>
              <w:rPr>
                <w:rFonts w:eastAsia="Arial"/>
                <w:color w:val="000000" w:themeColor="text1"/>
                <w:sz w:val="26"/>
                <w:szCs w:val="26"/>
                <w:lang w:val="vi-VN"/>
              </w:rPr>
            </w:pPr>
            <w:r w:rsidRPr="009904FA">
              <w:rPr>
                <w:color w:val="000000" w:themeColor="text1"/>
                <w:sz w:val="26"/>
                <w:szCs w:val="26"/>
                <w:lang w:val="vi-VN"/>
              </w:rPr>
              <w:lastRenderedPageBreak/>
              <w:t xml:space="preserve">- </w:t>
            </w:r>
            <w:r w:rsidRPr="009904FA">
              <w:rPr>
                <w:rFonts w:eastAsia="Arial"/>
                <w:color w:val="000000" w:themeColor="text1"/>
                <w:sz w:val="26"/>
                <w:szCs w:val="26"/>
                <w:lang w:val="vi-VN"/>
              </w:rPr>
              <w:t>Bổ sung điều khoản giao Bộ Công Thương quy định các tiêu chí cho cơ quan, tổ chức cấp Giấy chứng nhận xuất xứ hàng hóa và Văn bản chấp thuận cho thương nhân tự chứng nhận xuất xứ hàng hóa xuất khẩu;</w:t>
            </w:r>
          </w:p>
          <w:p w14:paraId="2D97BCCA" w14:textId="77777777" w:rsidR="004541AD" w:rsidRPr="009904FA" w:rsidRDefault="004541AD" w:rsidP="0041733B">
            <w:pPr>
              <w:spacing w:before="60" w:after="60"/>
              <w:jc w:val="both"/>
              <w:rPr>
                <w:rFonts w:eastAsia="Arial"/>
                <w:color w:val="000000" w:themeColor="text1"/>
                <w:sz w:val="26"/>
                <w:szCs w:val="26"/>
                <w:lang w:val="vi-VN"/>
              </w:rPr>
            </w:pPr>
            <w:r w:rsidRPr="009904FA">
              <w:rPr>
                <w:color w:val="000000" w:themeColor="text1"/>
                <w:sz w:val="26"/>
                <w:szCs w:val="26"/>
                <w:lang w:val="vi-VN"/>
              </w:rPr>
              <w:t xml:space="preserve">- </w:t>
            </w:r>
            <w:r w:rsidRPr="009904FA">
              <w:rPr>
                <w:rFonts w:eastAsia="Arial"/>
                <w:color w:val="000000" w:themeColor="text1"/>
                <w:sz w:val="26"/>
                <w:szCs w:val="26"/>
                <w:lang w:val="vi-VN"/>
              </w:rPr>
              <w:t>Bổ sung điều khoản phân quyền và giao Bộ Tài chính quy định về cơ chế nhà nhập khẩu đủ điều kiện tự chứng nhận xuất xứ hàng hóa nhập khẩu;</w:t>
            </w:r>
          </w:p>
          <w:p w14:paraId="31324D08" w14:textId="77777777" w:rsidR="004541AD" w:rsidRPr="009904FA" w:rsidRDefault="004541AD" w:rsidP="0041733B">
            <w:pPr>
              <w:spacing w:before="60" w:after="60"/>
              <w:jc w:val="both"/>
              <w:rPr>
                <w:rFonts w:eastAsia="Arial"/>
                <w:color w:val="000000" w:themeColor="text1"/>
                <w:sz w:val="26"/>
                <w:szCs w:val="26"/>
                <w:lang w:val="vi-VN"/>
              </w:rPr>
            </w:pPr>
            <w:r w:rsidRPr="009904FA">
              <w:rPr>
                <w:color w:val="000000" w:themeColor="text1"/>
                <w:sz w:val="26"/>
                <w:szCs w:val="26"/>
                <w:lang w:val="vi-VN"/>
              </w:rPr>
              <w:t xml:space="preserve">- </w:t>
            </w:r>
            <w:r w:rsidRPr="009904FA">
              <w:rPr>
                <w:rFonts w:eastAsia="Arial"/>
                <w:color w:val="000000" w:themeColor="text1"/>
                <w:sz w:val="26"/>
                <w:szCs w:val="26"/>
                <w:lang w:val="vi-VN"/>
              </w:rPr>
              <w:t xml:space="preserve">Điểm b khoản 1 Điều 32 Luật Quản lý ngoại thương có dẫn chiếu đến khoản 2 Điều 34 (Thẩm quyền áp dụng biện pháp chứng nhận xuất xứ hàng hóa). Điều 34 Luật đang được đề xuất sửa đổi bổ sung phân quyền cho UBND cấp tỉnh thực hiện và bổ sung điều khoản phân quyền và giao Bộ Tài chính quy định về cơ chế nhà nhập khẩu đủ điều kiện tự chứng nhận xuất xứ hàng hóa nhập khẩu. Do đó, để đảm bảo thống nhất, đề xuất sửa đổi bổ sung điểm b khoản 1 Điều 32 Luật </w:t>
            </w:r>
          </w:p>
          <w:p w14:paraId="71C1E67F" w14:textId="5CC79FDC" w:rsidR="004541AD" w:rsidRPr="009904FA" w:rsidRDefault="004541AD" w:rsidP="0041733B">
            <w:pPr>
              <w:spacing w:before="60" w:after="60"/>
              <w:jc w:val="both"/>
              <w:rPr>
                <w:rFonts w:eastAsia="Arial"/>
                <w:color w:val="000000" w:themeColor="text1"/>
                <w:sz w:val="26"/>
                <w:szCs w:val="26"/>
                <w:lang w:val="vi-VN"/>
              </w:rPr>
            </w:pPr>
            <w:r w:rsidRPr="009904FA">
              <w:rPr>
                <w:color w:val="000000" w:themeColor="text1"/>
                <w:sz w:val="26"/>
                <w:szCs w:val="26"/>
                <w:lang w:val="vi-VN"/>
              </w:rPr>
              <w:t xml:space="preserve">(iii) </w:t>
            </w:r>
            <w:r w:rsidR="00053745" w:rsidRPr="009904FA">
              <w:rPr>
                <w:color w:val="000000" w:themeColor="text1"/>
                <w:sz w:val="26"/>
                <w:szCs w:val="26"/>
                <w:lang w:val="vi-VN"/>
              </w:rPr>
              <w:t>Hoàn thiện khái niệm</w:t>
            </w:r>
            <w:r w:rsidRPr="009904FA">
              <w:rPr>
                <w:color w:val="000000" w:themeColor="text1"/>
                <w:sz w:val="26"/>
                <w:szCs w:val="26"/>
                <w:lang w:val="vi-VN"/>
              </w:rPr>
              <w:t xml:space="preserve"> giấy chứng nhận lưu hành tự do </w:t>
            </w:r>
            <w:proofErr w:type="spellStart"/>
            <w:r w:rsidRPr="009904FA">
              <w:rPr>
                <w:color w:val="000000" w:themeColor="text1"/>
                <w:sz w:val="26"/>
                <w:szCs w:val="26"/>
                <w:lang w:val="es-ES"/>
              </w:rPr>
              <w:t>tại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Luật</w:t>
            </w:r>
            <w:proofErr w:type="spellEnd"/>
            <w:r w:rsidRPr="009904FA">
              <w:rPr>
                <w:color w:val="000000" w:themeColor="text1"/>
                <w:sz w:val="26"/>
                <w:szCs w:val="26"/>
                <w:lang w:val="es-ES"/>
              </w:rPr>
              <w:t xml:space="preserve"> Quản </w:t>
            </w:r>
            <w:proofErr w:type="spellStart"/>
            <w:r w:rsidRPr="009904FA">
              <w:rPr>
                <w:color w:val="000000" w:themeColor="text1"/>
                <w:sz w:val="26"/>
                <w:szCs w:val="26"/>
                <w:lang w:val="es-ES"/>
              </w:rPr>
              <w:t>lý</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ngoại</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thương</w:t>
            </w:r>
            <w:proofErr w:type="spellEnd"/>
            <w:r w:rsidRPr="009904FA">
              <w:rPr>
                <w:color w:val="000000" w:themeColor="text1"/>
                <w:sz w:val="26"/>
                <w:szCs w:val="26"/>
                <w:lang w:val="es-ES"/>
              </w:rPr>
              <w:t xml:space="preserve"> </w:t>
            </w:r>
            <w:proofErr w:type="spellStart"/>
            <w:r w:rsidRPr="009904FA">
              <w:rPr>
                <w:color w:val="000000" w:themeColor="text1"/>
                <w:sz w:val="26"/>
                <w:szCs w:val="26"/>
                <w:lang w:val="es-ES"/>
              </w:rPr>
              <w:t>tại</w:t>
            </w:r>
            <w:proofErr w:type="spellEnd"/>
            <w:r w:rsidRPr="009904FA">
              <w:rPr>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1,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36 </w:t>
            </w:r>
            <w:proofErr w:type="spellStart"/>
            <w:r w:rsidRPr="009904FA">
              <w:rPr>
                <w:bCs/>
                <w:color w:val="000000" w:themeColor="text1"/>
                <w:sz w:val="26"/>
                <w:szCs w:val="26"/>
                <w:lang w:val="es-ES"/>
              </w:rPr>
              <w:t>Luật</w:t>
            </w:r>
            <w:proofErr w:type="spellEnd"/>
            <w:r w:rsidRPr="009904FA">
              <w:rPr>
                <w:bCs/>
                <w:color w:val="000000" w:themeColor="text1"/>
                <w:sz w:val="26"/>
                <w:szCs w:val="26"/>
                <w:lang w:val="es-ES"/>
              </w:rPr>
              <w:t xml:space="preserve"> Quản </w:t>
            </w:r>
            <w:proofErr w:type="spellStart"/>
            <w:r w:rsidRPr="009904FA">
              <w:rPr>
                <w:bCs/>
                <w:color w:val="000000" w:themeColor="text1"/>
                <w:sz w:val="26"/>
                <w:szCs w:val="26"/>
                <w:lang w:val="es-ES"/>
              </w:rPr>
              <w:t>lý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ngoại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thương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theo</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hướng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bỏ</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cụm</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từ</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nhà</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nước</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sẽ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tạo</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thuận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lợi</w:t>
            </w:r>
            <w:proofErr w:type="spellEnd"/>
            <w:r w:rsidRPr="009904FA">
              <w:rPr>
                <w:bCs/>
                <w:color w:val="000000" w:themeColor="text1"/>
                <w:sz w:val="26"/>
                <w:szCs w:val="26"/>
                <w:lang w:val="es-ES"/>
              </w:rPr>
              <w:t xml:space="preserve"> cho </w:t>
            </w:r>
            <w:proofErr w:type="spellStart"/>
            <w:r w:rsidRPr="009904FA">
              <w:rPr>
                <w:bCs/>
                <w:color w:val="000000" w:themeColor="text1"/>
                <w:sz w:val="26"/>
                <w:szCs w:val="26"/>
                <w:lang w:val="es-ES"/>
              </w:rPr>
              <w:t>thương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nhân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thực</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hiện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các</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quy</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định</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quản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lý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chuyên</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ngành</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đối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với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hàng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nhập</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khẩu</w:t>
            </w:r>
            <w:proofErr w:type="spellEnd"/>
            <w:r w:rsidRPr="009904FA">
              <w:rPr>
                <w:bCs/>
                <w:color w:val="000000" w:themeColor="text1"/>
                <w:sz w:val="26"/>
                <w:szCs w:val="26"/>
                <w:lang w:val="es-ES"/>
              </w:rPr>
              <w:t xml:space="preserve">. </w:t>
            </w:r>
            <w:r w:rsidR="00053745" w:rsidRPr="009904FA">
              <w:rPr>
                <w:color w:val="000000" w:themeColor="text1"/>
                <w:sz w:val="26"/>
                <w:szCs w:val="26"/>
                <w:lang w:val="es-ES"/>
              </w:rPr>
              <w:t xml:space="preserve">Theo </w:t>
            </w:r>
            <w:proofErr w:type="spellStart"/>
            <w:r w:rsidR="00053745" w:rsidRPr="009904FA">
              <w:rPr>
                <w:color w:val="000000" w:themeColor="text1"/>
                <w:sz w:val="26"/>
                <w:szCs w:val="26"/>
                <w:lang w:val="es-ES"/>
              </w:rPr>
              <w:t>khoản</w:t>
            </w:r>
            <w:proofErr w:type="spellEnd"/>
            <w:r w:rsidR="00053745" w:rsidRPr="009904FA">
              <w:rPr>
                <w:color w:val="000000" w:themeColor="text1"/>
                <w:sz w:val="26"/>
                <w:szCs w:val="26"/>
                <w:lang w:val="es-ES"/>
              </w:rPr>
              <w:t xml:space="preserve"> 1 </w:t>
            </w:r>
            <w:proofErr w:type="spellStart"/>
            <w:r w:rsidR="00053745" w:rsidRPr="009904FA">
              <w:rPr>
                <w:color w:val="000000" w:themeColor="text1"/>
                <w:sz w:val="26"/>
                <w:szCs w:val="26"/>
                <w:lang w:val="es-ES"/>
              </w:rPr>
              <w:t>Điều</w:t>
            </w:r>
            <w:proofErr w:type="spellEnd"/>
            <w:r w:rsidR="00053745" w:rsidRPr="009904FA">
              <w:rPr>
                <w:color w:val="000000" w:themeColor="text1"/>
                <w:sz w:val="26"/>
                <w:szCs w:val="26"/>
                <w:lang w:val="es-ES"/>
              </w:rPr>
              <w:t xml:space="preserve"> 36 </w:t>
            </w:r>
            <w:proofErr w:type="spellStart"/>
            <w:r w:rsidR="00053745" w:rsidRPr="009904FA">
              <w:rPr>
                <w:color w:val="000000" w:themeColor="text1"/>
                <w:sz w:val="26"/>
                <w:szCs w:val="26"/>
                <w:lang w:val="es-ES"/>
              </w:rPr>
              <w:t>Luật</w:t>
            </w:r>
            <w:proofErr w:type="spellEnd"/>
            <w:r w:rsidR="00053745" w:rsidRPr="009904FA">
              <w:rPr>
                <w:color w:val="000000" w:themeColor="text1"/>
                <w:sz w:val="26"/>
                <w:szCs w:val="26"/>
                <w:lang w:val="es-ES"/>
              </w:rPr>
              <w:t xml:space="preserve"> Quản </w:t>
            </w:r>
            <w:proofErr w:type="spellStart"/>
            <w:r w:rsidR="00053745" w:rsidRPr="009904FA">
              <w:rPr>
                <w:color w:val="000000" w:themeColor="text1"/>
                <w:sz w:val="26"/>
                <w:szCs w:val="26"/>
                <w:lang w:val="es-ES"/>
              </w:rPr>
              <w:t>lý</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ngoại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thương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thì</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cơ</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quan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cấp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giấy</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chứng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nhận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lưu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hành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tự</w:t>
            </w:r>
            <w:proofErr w:type="spellEnd"/>
            <w:r w:rsidR="00053745" w:rsidRPr="009904FA">
              <w:rPr>
                <w:color w:val="000000" w:themeColor="text1"/>
                <w:sz w:val="26"/>
                <w:szCs w:val="26"/>
                <w:lang w:val="es-ES"/>
              </w:rPr>
              <w:t xml:space="preserve"> do </w:t>
            </w:r>
            <w:proofErr w:type="spellStart"/>
            <w:r w:rsidR="00053745" w:rsidRPr="009904FA">
              <w:rPr>
                <w:color w:val="000000" w:themeColor="text1"/>
                <w:sz w:val="26"/>
                <w:szCs w:val="26"/>
                <w:lang w:val="es-ES"/>
              </w:rPr>
              <w:t>phải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là</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cơ</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quan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nhà</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nước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có</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thẩm</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quyền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của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nước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xuất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khẩu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thực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hiện</w:t>
            </w:r>
            <w:proofErr w:type="spellEnd"/>
            <w:r w:rsidR="00053745" w:rsidRPr="009904FA">
              <w:rPr>
                <w:color w:val="000000" w:themeColor="text1"/>
                <w:sz w:val="26"/>
                <w:szCs w:val="26"/>
                <w:lang w:val="es-ES"/>
              </w:rPr>
              <w:t xml:space="preserve">. Quy </w:t>
            </w:r>
            <w:proofErr w:type="spellStart"/>
            <w:r w:rsidR="00053745" w:rsidRPr="009904FA">
              <w:rPr>
                <w:color w:val="000000" w:themeColor="text1"/>
                <w:sz w:val="26"/>
                <w:szCs w:val="26"/>
                <w:lang w:val="es-ES"/>
              </w:rPr>
              <w:t>định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này</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chưa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phù</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hợp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với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thực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tiễn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cấp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phép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theo</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quy</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định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của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một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số</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quốc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gia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xuất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khẩu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theo</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đó</w:t>
            </w:r>
            <w:proofErr w:type="spellEnd"/>
            <w:r w:rsidR="00053745" w:rsidRPr="009904FA">
              <w:rPr>
                <w:color w:val="000000" w:themeColor="text1"/>
                <w:sz w:val="26"/>
                <w:szCs w:val="26"/>
                <w:lang w:val="es-ES"/>
              </w:rPr>
              <w:t xml:space="preserve"> CFS </w:t>
            </w:r>
            <w:proofErr w:type="spellStart"/>
            <w:r w:rsidR="00053745" w:rsidRPr="009904FA">
              <w:rPr>
                <w:color w:val="000000" w:themeColor="text1"/>
                <w:sz w:val="26"/>
                <w:szCs w:val="26"/>
                <w:lang w:val="es-ES"/>
              </w:rPr>
              <w:t>thường</w:t>
            </w:r>
            <w:proofErr w:type="spellEnd"/>
            <w:r w:rsidR="00053745" w:rsidRPr="009904FA">
              <w:rPr>
                <w:color w:val="000000" w:themeColor="text1"/>
                <w:sz w:val="26"/>
                <w:szCs w:val="26"/>
                <w:lang w:val="es-ES"/>
              </w:rPr>
              <w:t xml:space="preserve"> do </w:t>
            </w:r>
            <w:proofErr w:type="spellStart"/>
            <w:r w:rsidR="00053745" w:rsidRPr="009904FA">
              <w:rPr>
                <w:color w:val="000000" w:themeColor="text1"/>
                <w:sz w:val="26"/>
                <w:szCs w:val="26"/>
                <w:lang w:val="es-ES"/>
              </w:rPr>
              <w:t>các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tổ</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chức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Hiệp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hội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ngành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hàng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Phòng</w:t>
            </w:r>
            <w:proofErr w:type="spellEnd"/>
            <w:r w:rsidR="00053745" w:rsidRPr="009904FA">
              <w:rPr>
                <w:color w:val="000000" w:themeColor="text1"/>
                <w:sz w:val="26"/>
                <w:szCs w:val="26"/>
                <w:lang w:val="es-ES"/>
              </w:rPr>
              <w:t xml:space="preserve"> Thương </w:t>
            </w:r>
            <w:proofErr w:type="spellStart"/>
            <w:r w:rsidR="00053745" w:rsidRPr="009904FA">
              <w:rPr>
                <w:color w:val="000000" w:themeColor="text1"/>
                <w:sz w:val="26"/>
                <w:szCs w:val="26"/>
                <w:lang w:val="es-ES"/>
              </w:rPr>
              <w:t>mại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và</w:t>
            </w:r>
            <w:proofErr w:type="spellEnd"/>
            <w:r w:rsidR="00053745" w:rsidRPr="009904FA">
              <w:rPr>
                <w:color w:val="000000" w:themeColor="text1"/>
                <w:sz w:val="26"/>
                <w:szCs w:val="26"/>
                <w:lang w:val="es-ES"/>
              </w:rPr>
              <w:t xml:space="preserve"> Công </w:t>
            </w:r>
            <w:proofErr w:type="spellStart"/>
            <w:r w:rsidR="00053745" w:rsidRPr="009904FA">
              <w:rPr>
                <w:color w:val="000000" w:themeColor="text1"/>
                <w:sz w:val="26"/>
                <w:szCs w:val="26"/>
                <w:lang w:val="es-ES"/>
              </w:rPr>
              <w:t>nghiệp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cấp</w:t>
            </w:r>
            <w:proofErr w:type="spellEnd"/>
            <w:r w:rsidR="00053745" w:rsidRPr="009904FA">
              <w:rPr>
                <w:color w:val="000000" w:themeColor="text1"/>
                <w:sz w:val="26"/>
                <w:szCs w:val="26"/>
                <w:lang w:val="es-ES"/>
              </w:rPr>
              <w:t xml:space="preserve">. Do </w:t>
            </w:r>
            <w:proofErr w:type="spellStart"/>
            <w:r w:rsidR="00053745" w:rsidRPr="009904FA">
              <w:rPr>
                <w:color w:val="000000" w:themeColor="text1"/>
                <w:sz w:val="26"/>
                <w:szCs w:val="26"/>
                <w:lang w:val="es-ES"/>
              </w:rPr>
              <w:t>vậy</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dẫn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đến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vướng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lastRenderedPageBreak/>
              <w:t>mắc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doanh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nghiệp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làm</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thủ</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tục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nhập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khẩu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khi</w:t>
            </w:r>
            <w:proofErr w:type="spellEnd"/>
            <w:r w:rsidR="00053745" w:rsidRPr="009904FA">
              <w:rPr>
                <w:color w:val="000000" w:themeColor="text1"/>
                <w:sz w:val="26"/>
                <w:szCs w:val="26"/>
                <w:lang w:val="es-ES"/>
              </w:rPr>
              <w:t xml:space="preserve"> CFS </w:t>
            </w:r>
            <w:proofErr w:type="spellStart"/>
            <w:r w:rsidR="00053745" w:rsidRPr="009904FA">
              <w:rPr>
                <w:color w:val="000000" w:themeColor="text1"/>
                <w:sz w:val="26"/>
                <w:szCs w:val="26"/>
                <w:lang w:val="es-ES"/>
              </w:rPr>
              <w:t>hợp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pháp</w:t>
            </w:r>
            <w:proofErr w:type="spellEnd"/>
            <w:r w:rsidR="00053745" w:rsidRPr="009904FA">
              <w:rPr>
                <w:color w:val="000000" w:themeColor="text1"/>
                <w:sz w:val="26"/>
                <w:szCs w:val="26"/>
                <w:lang w:val="es-ES"/>
              </w:rPr>
              <w:t xml:space="preserve"> do </w:t>
            </w:r>
            <w:proofErr w:type="spellStart"/>
            <w:r w:rsidR="00053745" w:rsidRPr="009904FA">
              <w:rPr>
                <w:color w:val="000000" w:themeColor="text1"/>
                <w:sz w:val="26"/>
                <w:szCs w:val="26"/>
                <w:lang w:val="es-ES"/>
              </w:rPr>
              <w:t>nước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xuất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khẩu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cấp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lại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không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được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công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nhận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bởi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pháp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luật</w:t>
            </w:r>
            <w:proofErr w:type="spellEnd"/>
            <w:r w:rsidR="00053745" w:rsidRPr="009904FA">
              <w:rPr>
                <w:color w:val="000000" w:themeColor="text1"/>
                <w:sz w:val="26"/>
                <w:szCs w:val="26"/>
                <w:lang w:val="es-ES"/>
              </w:rPr>
              <w:t xml:space="preserve"> Việt Nam. Các </w:t>
            </w:r>
            <w:proofErr w:type="spellStart"/>
            <w:r w:rsidR="00053745" w:rsidRPr="009904FA">
              <w:rPr>
                <w:color w:val="000000" w:themeColor="text1"/>
                <w:sz w:val="26"/>
                <w:szCs w:val="26"/>
                <w:lang w:val="es-ES"/>
              </w:rPr>
              <w:t>Bộ</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quản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lý</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chuyên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ngành</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cũng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có</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kiến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nghị</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tháo</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gỡ</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vướng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mắc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này</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bởi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mục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tiêu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của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quản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lý</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là</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hàng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hóa</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nhập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khẩu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phải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có</w:t>
            </w:r>
            <w:proofErr w:type="spellEnd"/>
            <w:r w:rsidR="00053745" w:rsidRPr="009904FA">
              <w:rPr>
                <w:color w:val="000000" w:themeColor="text1"/>
                <w:sz w:val="26"/>
                <w:szCs w:val="26"/>
                <w:lang w:val="es-ES"/>
              </w:rPr>
              <w:t xml:space="preserve"> CFS </w:t>
            </w:r>
            <w:proofErr w:type="spellStart"/>
            <w:r w:rsidR="00053745" w:rsidRPr="009904FA">
              <w:rPr>
                <w:color w:val="000000" w:themeColor="text1"/>
                <w:sz w:val="26"/>
                <w:szCs w:val="26"/>
                <w:lang w:val="es-ES"/>
              </w:rPr>
              <w:t>hợp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pháp</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không</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nhất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thiết</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yêu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cầu</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phải</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là</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cơ</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quan</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nhà</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nước</w:t>
            </w:r>
            <w:proofErr w:type="spellEnd"/>
            <w:r w:rsidR="00053745" w:rsidRPr="009904FA">
              <w:rPr>
                <w:color w:val="000000" w:themeColor="text1"/>
                <w:sz w:val="26"/>
                <w:szCs w:val="26"/>
                <w:lang w:val="es-ES"/>
              </w:rPr>
              <w:t xml:space="preserve"> </w:t>
            </w:r>
            <w:proofErr w:type="spellStart"/>
            <w:r w:rsidR="00053745" w:rsidRPr="009904FA">
              <w:rPr>
                <w:color w:val="000000" w:themeColor="text1"/>
                <w:sz w:val="26"/>
                <w:szCs w:val="26"/>
                <w:lang w:val="es-ES"/>
              </w:rPr>
              <w:t>cấp</w:t>
            </w:r>
            <w:proofErr w:type="spellEnd"/>
            <w:r w:rsidR="00053745" w:rsidRPr="009904FA">
              <w:rPr>
                <w:color w:val="000000" w:themeColor="text1"/>
                <w:sz w:val="26"/>
                <w:szCs w:val="26"/>
                <w:lang w:val="es-ES"/>
              </w:rPr>
              <w:t>.</w:t>
            </w:r>
          </w:p>
        </w:tc>
        <w:tc>
          <w:tcPr>
            <w:tcW w:w="2073" w:type="pct"/>
          </w:tcPr>
          <w:p w14:paraId="36B497FD" w14:textId="77777777" w:rsidR="004541AD" w:rsidRPr="009904FA" w:rsidRDefault="004541AD" w:rsidP="0041733B">
            <w:pPr>
              <w:spacing w:before="60" w:after="60"/>
              <w:jc w:val="both"/>
              <w:rPr>
                <w:rFonts w:eastAsia="Arial"/>
                <w:color w:val="000000" w:themeColor="text1"/>
                <w:sz w:val="26"/>
                <w:szCs w:val="26"/>
                <w:lang w:val="vi-VN"/>
              </w:rPr>
            </w:pPr>
            <w:r w:rsidRPr="009904FA">
              <w:rPr>
                <w:rFonts w:eastAsia="Arial"/>
                <w:color w:val="000000" w:themeColor="text1"/>
                <w:sz w:val="26"/>
                <w:szCs w:val="26"/>
                <w:lang w:val="vi-VN"/>
              </w:rPr>
              <w:lastRenderedPageBreak/>
              <w:t>- Sửa đổi Điều 10 Luật Quản lý ngoại thương theo hướng quy định trường hợp ngoại lệ cho phép doanh nghiệp nhập khẩu lại hàng hóa (bao gồm cả hàng cấm nhập khẩu) do chính doanh nghiệp sản xuất đã xuất khẩu về để sửa chữa, bảo hành hoặc mục đích khác sau đó xuất khẩu sang thị trường nước khác hoặc trả lại cho khách hàng;</w:t>
            </w:r>
          </w:p>
          <w:p w14:paraId="49379682" w14:textId="77777777" w:rsidR="004541AD" w:rsidRPr="009904FA" w:rsidRDefault="004541AD" w:rsidP="0041733B">
            <w:pPr>
              <w:spacing w:before="60" w:after="60"/>
              <w:jc w:val="both"/>
              <w:rPr>
                <w:rFonts w:eastAsia="Arial"/>
                <w:color w:val="000000" w:themeColor="text1"/>
                <w:sz w:val="26"/>
                <w:szCs w:val="26"/>
                <w:lang w:val="vi-VN"/>
              </w:rPr>
            </w:pPr>
          </w:p>
          <w:p w14:paraId="7495CBA5" w14:textId="77777777" w:rsidR="004541AD" w:rsidRPr="009904FA" w:rsidRDefault="004541AD" w:rsidP="0041733B">
            <w:pPr>
              <w:spacing w:before="60" w:after="60"/>
              <w:jc w:val="both"/>
              <w:rPr>
                <w:rFonts w:eastAsia="Arial"/>
                <w:color w:val="000000" w:themeColor="text1"/>
                <w:sz w:val="26"/>
                <w:szCs w:val="26"/>
                <w:lang w:val="vi-VN"/>
              </w:rPr>
            </w:pPr>
          </w:p>
          <w:p w14:paraId="31B271A7" w14:textId="77777777" w:rsidR="004541AD" w:rsidRPr="009904FA" w:rsidRDefault="004541AD" w:rsidP="0041733B">
            <w:pPr>
              <w:spacing w:before="60" w:after="60"/>
              <w:jc w:val="both"/>
              <w:rPr>
                <w:rFonts w:eastAsia="Arial"/>
                <w:color w:val="000000" w:themeColor="text1"/>
                <w:sz w:val="26"/>
                <w:szCs w:val="26"/>
                <w:lang w:val="vi-VN"/>
              </w:rPr>
            </w:pPr>
          </w:p>
          <w:p w14:paraId="25BEDF1F" w14:textId="77777777" w:rsidR="004541AD" w:rsidRPr="009904FA" w:rsidRDefault="004541AD" w:rsidP="0041733B">
            <w:pPr>
              <w:spacing w:before="60" w:after="60"/>
              <w:jc w:val="both"/>
              <w:rPr>
                <w:rFonts w:eastAsia="Arial"/>
                <w:color w:val="000000" w:themeColor="text1"/>
                <w:sz w:val="26"/>
                <w:szCs w:val="26"/>
                <w:lang w:val="vi-VN"/>
              </w:rPr>
            </w:pPr>
          </w:p>
          <w:p w14:paraId="26827EBB" w14:textId="77777777" w:rsidR="004541AD" w:rsidRPr="009904FA" w:rsidRDefault="004541AD" w:rsidP="0041733B">
            <w:pPr>
              <w:spacing w:before="60" w:after="60"/>
              <w:jc w:val="both"/>
              <w:rPr>
                <w:rFonts w:eastAsia="Arial"/>
                <w:color w:val="000000" w:themeColor="text1"/>
                <w:sz w:val="26"/>
                <w:szCs w:val="26"/>
                <w:lang w:val="vi-VN"/>
              </w:rPr>
            </w:pPr>
          </w:p>
          <w:p w14:paraId="774496EF" w14:textId="77777777" w:rsidR="004541AD" w:rsidRPr="009904FA" w:rsidRDefault="004541AD" w:rsidP="0041733B">
            <w:pPr>
              <w:spacing w:before="60" w:after="60"/>
              <w:jc w:val="both"/>
              <w:rPr>
                <w:rFonts w:eastAsia="Arial"/>
                <w:color w:val="000000" w:themeColor="text1"/>
                <w:sz w:val="26"/>
                <w:szCs w:val="26"/>
                <w:lang w:val="vi-VN"/>
              </w:rPr>
            </w:pPr>
          </w:p>
          <w:p w14:paraId="1D5F4836" w14:textId="77777777" w:rsidR="004541AD" w:rsidRPr="009904FA" w:rsidRDefault="004541AD" w:rsidP="0041733B">
            <w:pPr>
              <w:spacing w:before="60" w:after="60"/>
              <w:jc w:val="both"/>
              <w:rPr>
                <w:rFonts w:eastAsia="Arial"/>
                <w:color w:val="000000" w:themeColor="text1"/>
                <w:sz w:val="26"/>
                <w:szCs w:val="26"/>
                <w:lang w:val="vi-VN"/>
              </w:rPr>
            </w:pPr>
            <w:r w:rsidRPr="009904FA">
              <w:rPr>
                <w:rFonts w:eastAsia="Arial"/>
                <w:color w:val="000000" w:themeColor="text1"/>
                <w:sz w:val="26"/>
                <w:szCs w:val="26"/>
                <w:lang w:val="vi-VN"/>
              </w:rPr>
              <w:lastRenderedPageBreak/>
              <w:t>- Sửa đổi Điều 34 Luật Quản lý ngoại thương theo hướng bổ sung 1 khoản giao Bộ Công Thương quy định tiêu chí cho cơ quan, tổ chức cấp CO và văn bản chấp thuận (dự kiến Bộ Công Thương, Ủy ban nhân dân cấp tỉnh) cho thương nhân tự chứng nhận xuất xứ hàng hóa xuất khẩu;</w:t>
            </w:r>
          </w:p>
          <w:p w14:paraId="6B61FCFB" w14:textId="77777777" w:rsidR="004541AD" w:rsidRPr="009904FA" w:rsidRDefault="004541AD" w:rsidP="0041733B">
            <w:pPr>
              <w:spacing w:before="60" w:after="60"/>
              <w:jc w:val="both"/>
              <w:rPr>
                <w:rFonts w:eastAsia="Arial"/>
                <w:color w:val="000000" w:themeColor="text1"/>
                <w:sz w:val="26"/>
                <w:szCs w:val="26"/>
                <w:lang w:val="vi-VN"/>
              </w:rPr>
            </w:pPr>
            <w:r w:rsidRPr="009904FA">
              <w:rPr>
                <w:rFonts w:eastAsia="Arial"/>
                <w:color w:val="000000" w:themeColor="text1"/>
                <w:sz w:val="26"/>
                <w:szCs w:val="26"/>
                <w:lang w:val="vi-VN"/>
              </w:rPr>
              <w:t>- Sửa đổi Điều 34 Luật Quản lý ngoại thương theo hướng phân quyền, giao Bộ Tài chính quy định cơ chế nhà nhập khẩu đủ điều kiện tự chứng nhận xuất xứ hàng hóa nhập khẩu;</w:t>
            </w:r>
          </w:p>
          <w:p w14:paraId="29332052" w14:textId="77777777" w:rsidR="004541AD" w:rsidRPr="009904FA" w:rsidRDefault="004541AD" w:rsidP="0041733B">
            <w:pPr>
              <w:spacing w:before="60" w:after="60"/>
              <w:jc w:val="both"/>
              <w:rPr>
                <w:rFonts w:eastAsia="Arial"/>
                <w:color w:val="000000" w:themeColor="text1"/>
                <w:sz w:val="26"/>
                <w:szCs w:val="26"/>
                <w:lang w:val="vi-VN"/>
              </w:rPr>
            </w:pPr>
            <w:r w:rsidRPr="009904FA">
              <w:rPr>
                <w:rFonts w:eastAsia="Arial"/>
                <w:color w:val="000000" w:themeColor="text1"/>
                <w:sz w:val="26"/>
                <w:szCs w:val="26"/>
                <w:lang w:val="vi-VN"/>
              </w:rPr>
              <w:t>- Sửa đổi khoản 2 Điều 32 Luật Quản lý ngoại thương cho thống nhất với Điều 34 sau khi Điều này đã được sửa đổi, bổ sung (bổ sung cơ chế nhà nhập khẩu đủ điều kiện tự chứng nhận xuất xứ hàng hóa nhập khẩu);</w:t>
            </w:r>
          </w:p>
          <w:p w14:paraId="296BBC70" w14:textId="77777777" w:rsidR="004541AD" w:rsidRPr="009904FA" w:rsidRDefault="004541AD" w:rsidP="0041733B">
            <w:pPr>
              <w:spacing w:before="60" w:after="60"/>
              <w:rPr>
                <w:bCs/>
                <w:color w:val="000000" w:themeColor="text1"/>
                <w:sz w:val="26"/>
                <w:szCs w:val="26"/>
                <w:lang w:val="es-ES"/>
              </w:rPr>
            </w:pPr>
            <w:r w:rsidRPr="009904FA">
              <w:rPr>
                <w:rFonts w:eastAsia="Arial"/>
                <w:color w:val="000000" w:themeColor="text1"/>
                <w:sz w:val="26"/>
                <w:szCs w:val="26"/>
                <w:lang w:val="vi-VN"/>
              </w:rPr>
              <w:t xml:space="preserve">- </w:t>
            </w:r>
            <w:proofErr w:type="spellStart"/>
            <w:r w:rsidRPr="009904FA">
              <w:rPr>
                <w:bCs/>
                <w:color w:val="000000" w:themeColor="text1"/>
                <w:sz w:val="26"/>
                <w:szCs w:val="26"/>
                <w:lang w:val="es-ES"/>
              </w:rPr>
              <w:t>Sửa</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đổi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khoản</w:t>
            </w:r>
            <w:proofErr w:type="spellEnd"/>
            <w:r w:rsidRPr="009904FA">
              <w:rPr>
                <w:bCs/>
                <w:color w:val="000000" w:themeColor="text1"/>
                <w:sz w:val="26"/>
                <w:szCs w:val="26"/>
                <w:lang w:val="es-ES"/>
              </w:rPr>
              <w:t xml:space="preserve"> 1 </w:t>
            </w:r>
            <w:proofErr w:type="spellStart"/>
            <w:r w:rsidRPr="009904FA">
              <w:rPr>
                <w:bCs/>
                <w:color w:val="000000" w:themeColor="text1"/>
                <w:sz w:val="26"/>
                <w:szCs w:val="26"/>
                <w:lang w:val="es-ES"/>
              </w:rPr>
              <w:t>Điều</w:t>
            </w:r>
            <w:proofErr w:type="spellEnd"/>
            <w:r w:rsidRPr="009904FA">
              <w:rPr>
                <w:bCs/>
                <w:color w:val="000000" w:themeColor="text1"/>
                <w:sz w:val="26"/>
                <w:szCs w:val="26"/>
                <w:lang w:val="es-ES"/>
              </w:rPr>
              <w:t xml:space="preserve"> 36 </w:t>
            </w:r>
            <w:proofErr w:type="spellStart"/>
            <w:r w:rsidRPr="009904FA">
              <w:rPr>
                <w:bCs/>
                <w:color w:val="000000" w:themeColor="text1"/>
                <w:sz w:val="26"/>
                <w:szCs w:val="26"/>
                <w:lang w:val="es-ES"/>
              </w:rPr>
              <w:t>Luật</w:t>
            </w:r>
            <w:proofErr w:type="spellEnd"/>
            <w:r w:rsidRPr="009904FA">
              <w:rPr>
                <w:bCs/>
                <w:color w:val="000000" w:themeColor="text1"/>
                <w:sz w:val="26"/>
                <w:szCs w:val="26"/>
                <w:lang w:val="es-ES"/>
              </w:rPr>
              <w:t xml:space="preserve"> Quản </w:t>
            </w:r>
            <w:proofErr w:type="spellStart"/>
            <w:r w:rsidRPr="009904FA">
              <w:rPr>
                <w:bCs/>
                <w:color w:val="000000" w:themeColor="text1"/>
                <w:sz w:val="26"/>
                <w:szCs w:val="26"/>
                <w:lang w:val="es-ES"/>
              </w:rPr>
              <w:t>lý</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ngoại</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thương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theo</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hướng</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bỏ</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cụm</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từ</w:t>
            </w:r>
            <w:proofErr w:type="spellEnd"/>
            <w:r w:rsidRPr="009904FA">
              <w:rPr>
                <w:bCs/>
                <w:color w:val="000000" w:themeColor="text1"/>
                <w:sz w:val="26"/>
                <w:szCs w:val="26"/>
                <w:lang w:val="es-ES"/>
              </w:rPr>
              <w:t xml:space="preserve"> “</w:t>
            </w:r>
            <w:proofErr w:type="spellStart"/>
            <w:r w:rsidRPr="009904FA">
              <w:rPr>
                <w:bCs/>
                <w:i/>
                <w:color w:val="000000" w:themeColor="text1"/>
                <w:sz w:val="26"/>
                <w:szCs w:val="26"/>
                <w:lang w:val="es-ES"/>
              </w:rPr>
              <w:t>Nhà</w:t>
            </w:r>
            <w:proofErr w:type="spellEnd"/>
            <w:r w:rsidRPr="009904FA">
              <w:rPr>
                <w:bCs/>
                <w:i/>
                <w:color w:val="000000" w:themeColor="text1"/>
                <w:sz w:val="26"/>
                <w:szCs w:val="26"/>
                <w:lang w:val="es-ES"/>
              </w:rPr>
              <w:t xml:space="preserve"> </w:t>
            </w:r>
            <w:proofErr w:type="spellStart"/>
            <w:r w:rsidRPr="009904FA">
              <w:rPr>
                <w:bCs/>
                <w:i/>
                <w:color w:val="000000" w:themeColor="text1"/>
                <w:sz w:val="26"/>
                <w:szCs w:val="26"/>
                <w:lang w:val="es-ES"/>
              </w:rPr>
              <w:t>nước</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như</w:t>
            </w:r>
            <w:proofErr w:type="spellEnd"/>
            <w:r w:rsidRPr="009904FA">
              <w:rPr>
                <w:bCs/>
                <w:color w:val="000000" w:themeColor="text1"/>
                <w:sz w:val="26"/>
                <w:szCs w:val="26"/>
                <w:lang w:val="es-ES"/>
              </w:rPr>
              <w:t xml:space="preserve"> </w:t>
            </w:r>
            <w:proofErr w:type="spellStart"/>
            <w:r w:rsidRPr="009904FA">
              <w:rPr>
                <w:bCs/>
                <w:color w:val="000000" w:themeColor="text1"/>
                <w:sz w:val="26"/>
                <w:szCs w:val="26"/>
                <w:lang w:val="es-ES"/>
              </w:rPr>
              <w:t>sau</w:t>
            </w:r>
            <w:proofErr w:type="spellEnd"/>
            <w:r w:rsidRPr="009904FA">
              <w:rPr>
                <w:bCs/>
                <w:color w:val="000000" w:themeColor="text1"/>
                <w:sz w:val="26"/>
                <w:szCs w:val="26"/>
                <w:lang w:val="es-ES"/>
              </w:rPr>
              <w:t>:</w:t>
            </w:r>
          </w:p>
          <w:p w14:paraId="2528D594" w14:textId="77777777" w:rsidR="004541AD" w:rsidRPr="009904FA" w:rsidRDefault="004541AD" w:rsidP="0041733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60" w:after="60"/>
              <w:jc w:val="both"/>
              <w:rPr>
                <w:bCs/>
                <w:i/>
                <w:iCs/>
                <w:color w:val="000000" w:themeColor="text1"/>
                <w:sz w:val="26"/>
                <w:szCs w:val="26"/>
                <w:lang w:val="es-ES"/>
              </w:rPr>
            </w:pPr>
            <w:r w:rsidRPr="009904FA">
              <w:rPr>
                <w:bCs/>
                <w:i/>
                <w:iCs/>
                <w:color w:val="000000" w:themeColor="text1"/>
                <w:sz w:val="26"/>
                <w:szCs w:val="26"/>
                <w:lang w:val="es-ES"/>
              </w:rPr>
              <w:t xml:space="preserve">“1. </w:t>
            </w:r>
            <w:proofErr w:type="spellStart"/>
            <w:r w:rsidRPr="009904FA">
              <w:rPr>
                <w:bCs/>
                <w:i/>
                <w:iCs/>
                <w:color w:val="000000" w:themeColor="text1"/>
                <w:sz w:val="26"/>
                <w:szCs w:val="26"/>
                <w:lang w:val="es-ES"/>
              </w:rPr>
              <w:t>Giấy</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chứng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nhận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lưu</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hành</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tự</w:t>
            </w:r>
            <w:proofErr w:type="spellEnd"/>
            <w:r w:rsidRPr="009904FA">
              <w:rPr>
                <w:bCs/>
                <w:i/>
                <w:iCs/>
                <w:color w:val="000000" w:themeColor="text1"/>
                <w:sz w:val="26"/>
                <w:szCs w:val="26"/>
                <w:lang w:val="es-ES"/>
              </w:rPr>
              <w:t xml:space="preserve"> do </w:t>
            </w:r>
            <w:proofErr w:type="spellStart"/>
            <w:r w:rsidRPr="009904FA">
              <w:rPr>
                <w:bCs/>
                <w:i/>
                <w:iCs/>
                <w:color w:val="000000" w:themeColor="text1"/>
                <w:sz w:val="26"/>
                <w:szCs w:val="26"/>
                <w:lang w:val="es-ES"/>
              </w:rPr>
              <w:t>là</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văn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bản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chứng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nhận</w:t>
            </w:r>
            <w:proofErr w:type="spellEnd"/>
            <w:r w:rsidRPr="009904FA">
              <w:rPr>
                <w:bCs/>
                <w:i/>
                <w:iCs/>
                <w:color w:val="000000" w:themeColor="text1"/>
                <w:sz w:val="26"/>
                <w:szCs w:val="26"/>
                <w:lang w:val="es-ES"/>
              </w:rPr>
              <w:t xml:space="preserve"> do </w:t>
            </w:r>
            <w:proofErr w:type="spellStart"/>
            <w:r w:rsidRPr="009904FA">
              <w:rPr>
                <w:bCs/>
                <w:i/>
                <w:iCs/>
                <w:color w:val="000000" w:themeColor="text1"/>
                <w:sz w:val="26"/>
                <w:szCs w:val="26"/>
                <w:lang w:val="es-ES"/>
              </w:rPr>
              <w:t>cơ</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quan</w:t>
            </w:r>
            <w:proofErr w:type="spellEnd"/>
            <w:r w:rsidRPr="009904FA">
              <w:rPr>
                <w:bCs/>
                <w:i/>
                <w:iCs/>
                <w:color w:val="000000" w:themeColor="text1"/>
                <w:sz w:val="26"/>
                <w:szCs w:val="26"/>
                <w:lang w:val="es-ES"/>
              </w:rPr>
              <w:t xml:space="preserve"> </w:t>
            </w:r>
            <w:proofErr w:type="spellStart"/>
            <w:r w:rsidRPr="009904FA">
              <w:rPr>
                <w:bCs/>
                <w:i/>
                <w:iCs/>
                <w:strike/>
                <w:color w:val="000000" w:themeColor="text1"/>
                <w:sz w:val="26"/>
                <w:szCs w:val="26"/>
                <w:lang w:val="es-ES"/>
              </w:rPr>
              <w:t>nhà</w:t>
            </w:r>
            <w:proofErr w:type="spellEnd"/>
            <w:r w:rsidRPr="009904FA">
              <w:rPr>
                <w:bCs/>
                <w:i/>
                <w:iCs/>
                <w:strike/>
                <w:color w:val="000000" w:themeColor="text1"/>
                <w:sz w:val="26"/>
                <w:szCs w:val="26"/>
                <w:lang w:val="es-ES"/>
              </w:rPr>
              <w:t xml:space="preserve"> </w:t>
            </w:r>
            <w:proofErr w:type="spellStart"/>
            <w:r w:rsidRPr="009904FA">
              <w:rPr>
                <w:bCs/>
                <w:i/>
                <w:iCs/>
                <w:strike/>
                <w:color w:val="000000" w:themeColor="text1"/>
                <w:sz w:val="26"/>
                <w:szCs w:val="26"/>
                <w:lang w:val="es-ES"/>
              </w:rPr>
              <w:t>nước</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có</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thẩm</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quyền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của</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nước</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xuất</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khẩu</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cấp</w:t>
            </w:r>
            <w:proofErr w:type="spellEnd"/>
            <w:r w:rsidRPr="009904FA">
              <w:rPr>
                <w:bCs/>
                <w:i/>
                <w:iCs/>
                <w:color w:val="000000" w:themeColor="text1"/>
                <w:sz w:val="26"/>
                <w:szCs w:val="26"/>
                <w:lang w:val="es-ES"/>
              </w:rPr>
              <w:t xml:space="preserve"> cho </w:t>
            </w:r>
            <w:proofErr w:type="spellStart"/>
            <w:r w:rsidRPr="009904FA">
              <w:rPr>
                <w:bCs/>
                <w:i/>
                <w:iCs/>
                <w:color w:val="000000" w:themeColor="text1"/>
                <w:sz w:val="26"/>
                <w:szCs w:val="26"/>
                <w:lang w:val="es-ES"/>
              </w:rPr>
              <w:t>thương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nhân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xuất</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khẩu</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hàng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hóa</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để</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chứng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nhận</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hàng</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hóa</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đó</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được</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phép</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lưu</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hành</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tự</w:t>
            </w:r>
            <w:proofErr w:type="spellEnd"/>
            <w:r w:rsidRPr="009904FA">
              <w:rPr>
                <w:bCs/>
                <w:i/>
                <w:iCs/>
                <w:color w:val="000000" w:themeColor="text1"/>
                <w:sz w:val="26"/>
                <w:szCs w:val="26"/>
                <w:lang w:val="es-ES"/>
              </w:rPr>
              <w:t xml:space="preserve"> do </w:t>
            </w:r>
            <w:proofErr w:type="spellStart"/>
            <w:r w:rsidRPr="009904FA">
              <w:rPr>
                <w:bCs/>
                <w:i/>
                <w:iCs/>
                <w:color w:val="000000" w:themeColor="text1"/>
                <w:sz w:val="26"/>
                <w:szCs w:val="26"/>
                <w:lang w:val="es-ES"/>
              </w:rPr>
              <w:t>tại</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nước</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xuất</w:t>
            </w:r>
            <w:proofErr w:type="spellEnd"/>
            <w:r w:rsidRPr="009904FA">
              <w:rPr>
                <w:bCs/>
                <w:i/>
                <w:iCs/>
                <w:color w:val="000000" w:themeColor="text1"/>
                <w:sz w:val="26"/>
                <w:szCs w:val="26"/>
                <w:lang w:val="es-ES"/>
              </w:rPr>
              <w:t xml:space="preserve"> </w:t>
            </w:r>
            <w:proofErr w:type="spellStart"/>
            <w:r w:rsidRPr="009904FA">
              <w:rPr>
                <w:bCs/>
                <w:i/>
                <w:iCs/>
                <w:color w:val="000000" w:themeColor="text1"/>
                <w:sz w:val="26"/>
                <w:szCs w:val="26"/>
                <w:lang w:val="es-ES"/>
              </w:rPr>
              <w:t>khẩu</w:t>
            </w:r>
            <w:proofErr w:type="spellEnd"/>
            <w:r w:rsidRPr="009904FA">
              <w:rPr>
                <w:bCs/>
                <w:i/>
                <w:iCs/>
                <w:color w:val="000000" w:themeColor="text1"/>
                <w:sz w:val="26"/>
                <w:szCs w:val="26"/>
                <w:lang w:val="es-ES"/>
              </w:rPr>
              <w:t>.”</w:t>
            </w:r>
          </w:p>
          <w:p w14:paraId="2A964DC8" w14:textId="77777777" w:rsidR="004541AD" w:rsidRPr="009904FA" w:rsidRDefault="004541AD" w:rsidP="0041733B">
            <w:pPr>
              <w:spacing w:before="60" w:after="60"/>
              <w:jc w:val="both"/>
              <w:rPr>
                <w:rFonts w:eastAsia="Arial"/>
                <w:color w:val="000000" w:themeColor="text1"/>
                <w:sz w:val="26"/>
                <w:szCs w:val="26"/>
                <w:lang w:val="vi-VN"/>
              </w:rPr>
            </w:pPr>
          </w:p>
          <w:p w14:paraId="6332C247" w14:textId="77777777" w:rsidR="004541AD" w:rsidRPr="009904FA" w:rsidRDefault="004541AD" w:rsidP="0041733B">
            <w:pPr>
              <w:spacing w:before="60" w:after="60"/>
              <w:jc w:val="both"/>
              <w:rPr>
                <w:rFonts w:eastAsia="Arial"/>
                <w:color w:val="000000" w:themeColor="text1"/>
                <w:sz w:val="26"/>
                <w:szCs w:val="26"/>
                <w:lang w:val="vi-VN"/>
              </w:rPr>
            </w:pPr>
          </w:p>
        </w:tc>
      </w:tr>
      <w:tr w:rsidR="00024D45" w:rsidRPr="009904FA" w14:paraId="2FE1DA27" w14:textId="77777777" w:rsidTr="009904FA">
        <w:tc>
          <w:tcPr>
            <w:tcW w:w="863" w:type="pct"/>
            <w:vMerge w:val="restart"/>
          </w:tcPr>
          <w:p w14:paraId="0BDF360A" w14:textId="77777777" w:rsidR="00F94D3D" w:rsidRPr="009904FA" w:rsidRDefault="00F94D3D" w:rsidP="0041733B">
            <w:pPr>
              <w:spacing w:before="60" w:after="60"/>
              <w:jc w:val="both"/>
              <w:rPr>
                <w:b/>
                <w:color w:val="000000" w:themeColor="text1"/>
                <w:sz w:val="26"/>
                <w:szCs w:val="26"/>
                <w:lang w:val="es-ES"/>
              </w:rPr>
            </w:pPr>
            <w:proofErr w:type="spellStart"/>
            <w:r w:rsidRPr="009904FA">
              <w:rPr>
                <w:b/>
                <w:color w:val="000000" w:themeColor="text1"/>
                <w:sz w:val="26"/>
                <w:szCs w:val="26"/>
                <w:lang w:val="es-ES"/>
              </w:rPr>
              <w:lastRenderedPageBreak/>
              <w:t>Nội</w:t>
            </w:r>
            <w:proofErr w:type="spellEnd"/>
            <w:r w:rsidRPr="009904FA">
              <w:rPr>
                <w:b/>
                <w:color w:val="000000" w:themeColor="text1"/>
                <w:sz w:val="26"/>
                <w:szCs w:val="26"/>
                <w:lang w:val="vi-VN"/>
              </w:rPr>
              <w:t xml:space="preserve"> dung</w:t>
            </w:r>
            <w:r w:rsidRPr="009904FA">
              <w:rPr>
                <w:b/>
                <w:color w:val="000000" w:themeColor="text1"/>
                <w:sz w:val="26"/>
                <w:szCs w:val="26"/>
                <w:lang w:val="es-ES"/>
              </w:rPr>
              <w:t xml:space="preserve"> 3: </w:t>
            </w:r>
            <w:r w:rsidRPr="009904FA">
              <w:rPr>
                <w:b/>
                <w:color w:val="000000" w:themeColor="text1"/>
                <w:sz w:val="26"/>
                <w:szCs w:val="26"/>
                <w:lang w:val="vi-VN"/>
              </w:rPr>
              <w:t>Tháo gỡ khó khăn, vướng mắc các quy định của Luật Cạnh tranh</w:t>
            </w:r>
          </w:p>
        </w:tc>
        <w:tc>
          <w:tcPr>
            <w:tcW w:w="2064" w:type="pct"/>
          </w:tcPr>
          <w:p w14:paraId="0D28E425" w14:textId="77777777" w:rsidR="00F94D3D" w:rsidRPr="009904FA" w:rsidRDefault="00F94D3D" w:rsidP="0041733B">
            <w:pPr>
              <w:spacing w:before="60" w:after="60"/>
              <w:jc w:val="both"/>
              <w:rPr>
                <w:b/>
                <w:bCs/>
                <w:color w:val="000000" w:themeColor="text1"/>
                <w:sz w:val="26"/>
                <w:szCs w:val="26"/>
                <w:lang w:val="vi-VN"/>
              </w:rPr>
            </w:pPr>
            <w:r w:rsidRPr="009904FA">
              <w:rPr>
                <w:iCs/>
                <w:color w:val="000000" w:themeColor="text1"/>
                <w:sz w:val="26"/>
                <w:szCs w:val="26"/>
                <w:lang w:val="vi-VN"/>
              </w:rPr>
              <w:t xml:space="preserve">- Sửa đổi, bổ sung </w:t>
            </w:r>
            <w:proofErr w:type="spellStart"/>
            <w:r w:rsidRPr="009904FA">
              <w:rPr>
                <w:iCs/>
                <w:color w:val="000000" w:themeColor="text1"/>
                <w:sz w:val="26"/>
                <w:szCs w:val="26"/>
                <w:lang w:val="es-ES"/>
              </w:rPr>
              <w:t>hành</w:t>
            </w:r>
            <w:proofErr w:type="spellEnd"/>
            <w:r w:rsidRPr="009904FA">
              <w:rPr>
                <w:iCs/>
                <w:color w:val="000000" w:themeColor="text1"/>
                <w:sz w:val="26"/>
                <w:szCs w:val="26"/>
                <w:lang w:val="es-ES"/>
              </w:rPr>
              <w:t xml:space="preserve"> vi </w:t>
            </w:r>
            <w:proofErr w:type="spellStart"/>
            <w:r w:rsidRPr="009904FA">
              <w:rPr>
                <w:iCs/>
                <w:color w:val="000000" w:themeColor="text1"/>
                <w:sz w:val="26"/>
                <w:szCs w:val="26"/>
                <w:lang w:val="es-ES"/>
              </w:rPr>
              <w:t>bị</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nghiêm</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cấm</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có</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liên</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quan</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đến</w:t>
            </w:r>
            <w:proofErr w:type="spellEnd"/>
            <w:r w:rsidRPr="009904FA">
              <w:rPr>
                <w:iCs/>
                <w:color w:val="000000" w:themeColor="text1"/>
                <w:sz w:val="26"/>
                <w:szCs w:val="26"/>
                <w:lang w:val="es-ES"/>
              </w:rPr>
              <w:t xml:space="preserve"> </w:t>
            </w:r>
            <w:r w:rsidRPr="009904FA">
              <w:rPr>
                <w:iCs/>
                <w:color w:val="000000" w:themeColor="text1"/>
                <w:sz w:val="26"/>
                <w:szCs w:val="26"/>
                <w:lang w:val="vi-VN"/>
              </w:rPr>
              <w:t xml:space="preserve">cạnh tranh </w:t>
            </w:r>
            <w:proofErr w:type="spellStart"/>
            <w:r w:rsidRPr="009904FA">
              <w:rPr>
                <w:iCs/>
                <w:color w:val="000000" w:themeColor="text1"/>
                <w:sz w:val="26"/>
                <w:szCs w:val="26"/>
                <w:lang w:val="es-ES"/>
              </w:rPr>
              <w:t>tại</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khoản</w:t>
            </w:r>
            <w:proofErr w:type="spellEnd"/>
            <w:r w:rsidRPr="009904FA">
              <w:rPr>
                <w:iCs/>
                <w:color w:val="000000" w:themeColor="text1"/>
                <w:sz w:val="26"/>
                <w:szCs w:val="26"/>
                <w:lang w:val="es-ES"/>
              </w:rPr>
              <w:t xml:space="preserve"> 2 </w:t>
            </w:r>
            <w:proofErr w:type="spellStart"/>
            <w:r w:rsidRPr="009904FA">
              <w:rPr>
                <w:iCs/>
                <w:color w:val="000000" w:themeColor="text1"/>
                <w:sz w:val="26"/>
                <w:szCs w:val="26"/>
                <w:lang w:val="es-ES"/>
              </w:rPr>
              <w:t>Điều</w:t>
            </w:r>
            <w:proofErr w:type="spellEnd"/>
            <w:r w:rsidRPr="009904FA">
              <w:rPr>
                <w:iCs/>
                <w:color w:val="000000" w:themeColor="text1"/>
                <w:sz w:val="26"/>
                <w:szCs w:val="26"/>
                <w:lang w:val="es-ES"/>
              </w:rPr>
              <w:t xml:space="preserve"> 8 </w:t>
            </w:r>
            <w:proofErr w:type="spellStart"/>
            <w:r w:rsidRPr="009904FA">
              <w:rPr>
                <w:iCs/>
                <w:color w:val="000000" w:themeColor="text1"/>
                <w:sz w:val="26"/>
                <w:szCs w:val="26"/>
                <w:lang w:val="es-ES"/>
              </w:rPr>
              <w:t>Luật</w:t>
            </w:r>
            <w:proofErr w:type="spellEnd"/>
            <w:r w:rsidRPr="009904FA">
              <w:rPr>
                <w:iCs/>
                <w:color w:val="000000" w:themeColor="text1"/>
                <w:sz w:val="26"/>
                <w:szCs w:val="26"/>
                <w:lang w:val="es-ES"/>
              </w:rPr>
              <w:t xml:space="preserve"> Cạnh </w:t>
            </w:r>
            <w:proofErr w:type="spellStart"/>
            <w:r w:rsidRPr="009904FA">
              <w:rPr>
                <w:iCs/>
                <w:color w:val="000000" w:themeColor="text1"/>
                <w:sz w:val="26"/>
                <w:szCs w:val="26"/>
                <w:lang w:val="es-ES"/>
              </w:rPr>
              <w:t>tranh</w:t>
            </w:r>
            <w:proofErr w:type="spellEnd"/>
            <w:r w:rsidRPr="009904FA">
              <w:rPr>
                <w:iCs/>
                <w:color w:val="000000" w:themeColor="text1"/>
                <w:sz w:val="26"/>
                <w:szCs w:val="26"/>
                <w:lang w:val="es-ES"/>
              </w:rPr>
              <w:t xml:space="preserve"> </w:t>
            </w:r>
            <w:r w:rsidRPr="009904FA">
              <w:rPr>
                <w:iCs/>
                <w:color w:val="000000" w:themeColor="text1"/>
                <w:sz w:val="26"/>
                <w:szCs w:val="26"/>
                <w:lang w:val="vi-VN"/>
              </w:rPr>
              <w:t>nhằm khắc phục khoảng trống pháp lý và tăng hiệu quả thực thi</w:t>
            </w:r>
            <w:r w:rsidRPr="009904FA">
              <w:rPr>
                <w:iCs/>
                <w:color w:val="000000" w:themeColor="text1"/>
                <w:sz w:val="26"/>
                <w:szCs w:val="26"/>
                <w:lang w:val="es-ES"/>
              </w:rPr>
              <w:t xml:space="preserve"> </w:t>
            </w:r>
            <w:proofErr w:type="spellStart"/>
            <w:r w:rsidRPr="009904FA">
              <w:rPr>
                <w:iCs/>
                <w:color w:val="000000" w:themeColor="text1"/>
                <w:sz w:val="26"/>
                <w:szCs w:val="26"/>
                <w:lang w:val="es-ES"/>
              </w:rPr>
              <w:t>đối</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với</w:t>
            </w:r>
            <w:proofErr w:type="spellEnd"/>
            <w:r w:rsidRPr="009904FA">
              <w:rPr>
                <w:iCs/>
                <w:color w:val="000000" w:themeColor="text1"/>
                <w:sz w:val="26"/>
                <w:szCs w:val="26"/>
                <w:lang w:val="es-ES"/>
              </w:rPr>
              <w:t xml:space="preserve"> </w:t>
            </w:r>
            <w:r w:rsidRPr="009904FA">
              <w:rPr>
                <w:iCs/>
                <w:color w:val="000000" w:themeColor="text1"/>
                <w:sz w:val="26"/>
                <w:szCs w:val="26"/>
                <w:lang w:val="vi-VN"/>
              </w:rPr>
              <w:t>các trường hợp tổ chức, cá nhân không trực tiếp thực hiện</w:t>
            </w:r>
            <w:r w:rsidRPr="009904FA">
              <w:rPr>
                <w:iCs/>
                <w:color w:val="000000" w:themeColor="text1"/>
                <w:sz w:val="26"/>
                <w:szCs w:val="26"/>
                <w:lang w:val="es-ES"/>
              </w:rPr>
              <w:t xml:space="preserve"> </w:t>
            </w:r>
            <w:proofErr w:type="spellStart"/>
            <w:r w:rsidRPr="009904FA">
              <w:rPr>
                <w:iCs/>
                <w:color w:val="000000" w:themeColor="text1"/>
                <w:sz w:val="26"/>
                <w:szCs w:val="26"/>
                <w:lang w:val="es-ES"/>
              </w:rPr>
              <w:t>hành</w:t>
            </w:r>
            <w:proofErr w:type="spellEnd"/>
            <w:r w:rsidRPr="009904FA">
              <w:rPr>
                <w:iCs/>
                <w:color w:val="000000" w:themeColor="text1"/>
                <w:sz w:val="26"/>
                <w:szCs w:val="26"/>
                <w:lang w:val="es-ES"/>
              </w:rPr>
              <w:t xml:space="preserve"> vi </w:t>
            </w:r>
            <w:proofErr w:type="spellStart"/>
            <w:r w:rsidRPr="009904FA">
              <w:rPr>
                <w:iCs/>
                <w:color w:val="000000" w:themeColor="text1"/>
                <w:sz w:val="26"/>
                <w:szCs w:val="26"/>
                <w:lang w:val="es-ES"/>
              </w:rPr>
              <w:t>hạn</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chế</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cạnh</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tranh</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cạnh</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tranh</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không</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lành</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mạnh</w:t>
            </w:r>
            <w:proofErr w:type="spellEnd"/>
            <w:r w:rsidRPr="009904FA">
              <w:rPr>
                <w:iCs/>
                <w:color w:val="000000" w:themeColor="text1"/>
                <w:sz w:val="26"/>
                <w:szCs w:val="26"/>
                <w:lang w:val="vi-VN"/>
              </w:rPr>
              <w:t>, nhưng đóng vai trò “</w:t>
            </w:r>
            <w:proofErr w:type="spellStart"/>
            <w:r w:rsidRPr="009904FA">
              <w:rPr>
                <w:iCs/>
                <w:color w:val="000000" w:themeColor="text1"/>
                <w:sz w:val="26"/>
                <w:szCs w:val="26"/>
                <w:lang w:val="es-ES"/>
              </w:rPr>
              <w:t>giúp</w:t>
            </w:r>
            <w:proofErr w:type="spellEnd"/>
            <w:r w:rsidRPr="009904FA">
              <w:rPr>
                <w:iCs/>
                <w:color w:val="000000" w:themeColor="text1"/>
                <w:sz w:val="26"/>
                <w:szCs w:val="26"/>
                <w:lang w:val="es-ES"/>
              </w:rPr>
              <w:t xml:space="preserve"> </w:t>
            </w:r>
            <w:proofErr w:type="spellStart"/>
            <w:r w:rsidRPr="009904FA">
              <w:rPr>
                <w:iCs/>
                <w:color w:val="000000" w:themeColor="text1"/>
                <w:sz w:val="26"/>
                <w:szCs w:val="26"/>
                <w:lang w:val="es-ES"/>
              </w:rPr>
              <w:t>sức</w:t>
            </w:r>
            <w:proofErr w:type="spellEnd"/>
            <w:r w:rsidRPr="009904FA">
              <w:rPr>
                <w:iCs/>
                <w:color w:val="000000" w:themeColor="text1"/>
                <w:sz w:val="26"/>
                <w:szCs w:val="26"/>
                <w:lang w:val="vi-VN"/>
              </w:rPr>
              <w:t>” hoặc tạo điều kiện thuận lợi để doanh nghiệp khác thực hiện hành vi hạn chế cạnh tranh hoặc cạnh tranh không lành mạnh</w:t>
            </w:r>
            <w:r w:rsidRPr="009904FA">
              <w:rPr>
                <w:iCs/>
                <w:color w:val="000000" w:themeColor="text1"/>
                <w:sz w:val="26"/>
                <w:szCs w:val="26"/>
                <w:lang w:val="es-ES"/>
              </w:rPr>
              <w:t xml:space="preserve">. </w:t>
            </w:r>
          </w:p>
        </w:tc>
        <w:tc>
          <w:tcPr>
            <w:tcW w:w="2073" w:type="pct"/>
          </w:tcPr>
          <w:p w14:paraId="74C50FFE"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 Sửa đổi, bổ sung khoản 2 Điều 8 như sau:</w:t>
            </w:r>
          </w:p>
          <w:p w14:paraId="47037816"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iCs/>
                <w:color w:val="000000" w:themeColor="text1"/>
                <w:sz w:val="26"/>
                <w:szCs w:val="26"/>
                <w:lang w:val="vi-VN"/>
              </w:rPr>
              <w:t>“</w:t>
            </w:r>
            <w:r w:rsidRPr="009904FA">
              <w:rPr>
                <w:i/>
                <w:color w:val="000000" w:themeColor="text1"/>
                <w:sz w:val="26"/>
                <w:szCs w:val="26"/>
                <w:lang w:val="vi-VN"/>
              </w:rPr>
              <w:t>Tổ chức, cá nhân cung cấp thông tin, vận động, kêu gọi, ép buộc, tổ chức hoặc giúp sức để doanh nghiệp thực hiện hành vi hạn chế cạnh tranh, cạnh tranh không lành mạnh.</w:t>
            </w:r>
            <w:r w:rsidRPr="009904FA">
              <w:rPr>
                <w:i/>
                <w:iCs/>
                <w:color w:val="000000" w:themeColor="text1"/>
                <w:sz w:val="26"/>
                <w:szCs w:val="26"/>
                <w:lang w:val="vi-VN"/>
              </w:rPr>
              <w:t>”</w:t>
            </w:r>
          </w:p>
          <w:p w14:paraId="6B22C4B9" w14:textId="77777777" w:rsidR="00F94D3D" w:rsidRPr="009904FA" w:rsidRDefault="00F94D3D" w:rsidP="0041733B">
            <w:pPr>
              <w:spacing w:before="60" w:after="60"/>
              <w:jc w:val="both"/>
              <w:rPr>
                <w:iCs/>
                <w:color w:val="000000" w:themeColor="text1"/>
                <w:sz w:val="26"/>
                <w:szCs w:val="26"/>
                <w:lang w:val="vi-VN"/>
              </w:rPr>
            </w:pPr>
          </w:p>
        </w:tc>
      </w:tr>
      <w:tr w:rsidR="00024D45" w:rsidRPr="009904FA" w14:paraId="37CB316A" w14:textId="77777777" w:rsidTr="009904FA">
        <w:tc>
          <w:tcPr>
            <w:tcW w:w="863" w:type="pct"/>
            <w:vMerge/>
          </w:tcPr>
          <w:p w14:paraId="067AE835"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342AEB28"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 Sửa đổi, bổ sung quy định về xác định thị trường liên quan, xác định thị phần và thị phần kết hợp, xác định sức mạnh thị trường đáng kể để phản ánh đúng bản chất và phù hợp với những tính chất, đặc thù riêng của mô hình kinh doanh trong lĩnh vực thương mại điện tử, kinh tế số, nơi </w:t>
            </w:r>
            <w:r w:rsidRPr="009904FA">
              <w:rPr>
                <w:iCs/>
                <w:color w:val="000000" w:themeColor="text1"/>
                <w:sz w:val="26"/>
                <w:szCs w:val="26"/>
                <w:lang w:val="vi-VN"/>
              </w:rPr>
              <w:t>dữ liệu, người dùng và hiệu ứng mạng đóng vai trò then chốt</w:t>
            </w:r>
            <w:r w:rsidRPr="009904FA">
              <w:rPr>
                <w:color w:val="000000" w:themeColor="text1"/>
                <w:sz w:val="26"/>
                <w:szCs w:val="26"/>
                <w:lang w:val="vi-VN"/>
              </w:rPr>
              <w:t>. Trong đó:</w:t>
            </w:r>
          </w:p>
          <w:p w14:paraId="6D8C3652"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 Sửa đổi quy định về xác định thị trường liên quan tại Điều 9 Luật Cạnh tranh theo hướng: </w:t>
            </w:r>
          </w:p>
          <w:p w14:paraId="370CCAFF"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(i) Quy định nguyên tắc xác định thị trường liên quan trên cơ sở hai yếu tố cấu thành là thị trường sản phẩm liên quan và thị trường địa lý liên quan và; </w:t>
            </w:r>
          </w:p>
          <w:p w14:paraId="00D45F00"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lastRenderedPageBreak/>
              <w:t xml:space="preserve">(ii) Giao Chính phủ quy định chi tiết, làm rõ các tiêu chí, phương pháp và cách thức xác định thị trường liên quan phù hợp với từng loại thị trường và từng vụ việc cụ thể. </w:t>
            </w:r>
          </w:p>
          <w:p w14:paraId="6E4D259D"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 Sửa đổi quy định về xác định thị phần và thị phần kết hợp tại Điều 10 Luật Cạnh tranh theo hướng: </w:t>
            </w:r>
          </w:p>
          <w:p w14:paraId="20A8F518" w14:textId="77777777" w:rsidR="00F94D3D" w:rsidRPr="009904FA" w:rsidRDefault="00F94D3D" w:rsidP="0041733B">
            <w:pPr>
              <w:numPr>
                <w:ilvl w:val="0"/>
                <w:numId w:val="11"/>
              </w:numPr>
              <w:tabs>
                <w:tab w:val="left" w:pos="398"/>
              </w:tabs>
              <w:spacing w:before="60" w:after="60"/>
              <w:ind w:left="-27" w:firstLine="27"/>
              <w:jc w:val="both"/>
              <w:rPr>
                <w:color w:val="000000" w:themeColor="text1"/>
                <w:sz w:val="26"/>
                <w:szCs w:val="26"/>
                <w:lang w:val="vi-VN"/>
              </w:rPr>
            </w:pPr>
            <w:r w:rsidRPr="009904FA">
              <w:rPr>
                <w:color w:val="000000" w:themeColor="text1"/>
                <w:sz w:val="26"/>
                <w:szCs w:val="26"/>
                <w:lang w:val="vi-VN"/>
              </w:rPr>
              <w:t>Quy định nguyên tắc chung về xác định thị phần, thị phần kết hợp và;</w:t>
            </w:r>
          </w:p>
          <w:p w14:paraId="0CCF5EE2" w14:textId="77777777" w:rsidR="00F94D3D" w:rsidRPr="009904FA" w:rsidRDefault="00F94D3D" w:rsidP="0041733B">
            <w:pPr>
              <w:numPr>
                <w:ilvl w:val="0"/>
                <w:numId w:val="11"/>
              </w:numPr>
              <w:tabs>
                <w:tab w:val="left" w:pos="398"/>
              </w:tabs>
              <w:spacing w:before="60" w:after="60"/>
              <w:ind w:left="-27" w:firstLine="27"/>
              <w:jc w:val="both"/>
              <w:rPr>
                <w:color w:val="000000" w:themeColor="text1"/>
                <w:sz w:val="26"/>
                <w:szCs w:val="26"/>
                <w:lang w:val="vi-VN"/>
              </w:rPr>
            </w:pPr>
            <w:r w:rsidRPr="009904FA">
              <w:rPr>
                <w:color w:val="000000" w:themeColor="text1"/>
                <w:sz w:val="26"/>
                <w:szCs w:val="26"/>
                <w:lang w:val="vi-VN"/>
              </w:rPr>
              <w:t xml:space="preserve">Giao Chính phủ quy định chi tiết phương pháp xác định thị phần. </w:t>
            </w:r>
          </w:p>
          <w:p w14:paraId="0A77AA52" w14:textId="77777777" w:rsidR="00F94D3D" w:rsidRPr="009904FA" w:rsidRDefault="00F94D3D" w:rsidP="0041733B">
            <w:pPr>
              <w:spacing w:before="60" w:after="60"/>
              <w:jc w:val="both"/>
              <w:rPr>
                <w:b/>
                <w:bCs/>
                <w:color w:val="000000" w:themeColor="text1"/>
                <w:sz w:val="26"/>
                <w:szCs w:val="26"/>
                <w:lang w:val="vi-VN"/>
              </w:rPr>
            </w:pPr>
          </w:p>
          <w:p w14:paraId="2BCDB154" w14:textId="77777777" w:rsidR="00F94D3D" w:rsidRPr="009904FA" w:rsidRDefault="00F94D3D" w:rsidP="0041733B">
            <w:pPr>
              <w:spacing w:before="60" w:after="60"/>
              <w:jc w:val="both"/>
              <w:rPr>
                <w:b/>
                <w:bCs/>
                <w:color w:val="000000" w:themeColor="text1"/>
                <w:sz w:val="26"/>
                <w:szCs w:val="26"/>
                <w:lang w:val="vi-VN"/>
              </w:rPr>
            </w:pPr>
          </w:p>
          <w:p w14:paraId="0D18BD6F" w14:textId="77777777" w:rsidR="00F94D3D" w:rsidRPr="009904FA" w:rsidRDefault="00F94D3D" w:rsidP="0041733B">
            <w:pPr>
              <w:spacing w:before="60" w:after="60"/>
              <w:jc w:val="both"/>
              <w:rPr>
                <w:b/>
                <w:bCs/>
                <w:color w:val="000000" w:themeColor="text1"/>
                <w:sz w:val="26"/>
                <w:szCs w:val="26"/>
                <w:lang w:val="vi-VN"/>
              </w:rPr>
            </w:pPr>
          </w:p>
          <w:p w14:paraId="0927FD9B" w14:textId="77777777" w:rsidR="00F94D3D" w:rsidRPr="009904FA" w:rsidRDefault="00F94D3D" w:rsidP="0041733B">
            <w:pPr>
              <w:spacing w:before="60" w:after="60"/>
              <w:jc w:val="both"/>
              <w:rPr>
                <w:b/>
                <w:bCs/>
                <w:color w:val="000000" w:themeColor="text1"/>
                <w:sz w:val="26"/>
                <w:szCs w:val="26"/>
                <w:lang w:val="vi-VN"/>
              </w:rPr>
            </w:pPr>
          </w:p>
          <w:p w14:paraId="5E38D236" w14:textId="77777777" w:rsidR="00F94D3D" w:rsidRPr="009904FA" w:rsidRDefault="00F94D3D" w:rsidP="0041733B">
            <w:pPr>
              <w:spacing w:before="60" w:after="60"/>
              <w:jc w:val="both"/>
              <w:rPr>
                <w:b/>
                <w:bCs/>
                <w:color w:val="000000" w:themeColor="text1"/>
                <w:sz w:val="26"/>
                <w:szCs w:val="26"/>
                <w:lang w:val="vi-VN"/>
              </w:rPr>
            </w:pPr>
          </w:p>
          <w:p w14:paraId="44E55695" w14:textId="77777777" w:rsidR="00F94D3D" w:rsidRPr="009904FA" w:rsidRDefault="00F94D3D" w:rsidP="0041733B">
            <w:pPr>
              <w:spacing w:before="60" w:after="60"/>
              <w:jc w:val="both"/>
              <w:rPr>
                <w:b/>
                <w:bCs/>
                <w:color w:val="000000" w:themeColor="text1"/>
                <w:sz w:val="26"/>
                <w:szCs w:val="26"/>
                <w:lang w:val="vi-VN"/>
              </w:rPr>
            </w:pPr>
          </w:p>
          <w:p w14:paraId="2D375A5C" w14:textId="77777777" w:rsidR="00F94D3D" w:rsidRPr="009904FA" w:rsidRDefault="00F94D3D" w:rsidP="0041733B">
            <w:pPr>
              <w:spacing w:before="60" w:after="60"/>
              <w:jc w:val="both"/>
              <w:rPr>
                <w:b/>
                <w:bCs/>
                <w:color w:val="000000" w:themeColor="text1"/>
                <w:sz w:val="26"/>
                <w:szCs w:val="26"/>
                <w:lang w:val="vi-VN"/>
              </w:rPr>
            </w:pPr>
          </w:p>
          <w:p w14:paraId="3F925928" w14:textId="77777777" w:rsidR="00F94D3D" w:rsidRPr="009904FA" w:rsidRDefault="00F94D3D" w:rsidP="0041733B">
            <w:pPr>
              <w:spacing w:before="60" w:after="60"/>
              <w:jc w:val="both"/>
              <w:rPr>
                <w:b/>
                <w:bCs/>
                <w:color w:val="000000" w:themeColor="text1"/>
                <w:sz w:val="26"/>
                <w:szCs w:val="26"/>
                <w:lang w:val="vi-VN"/>
              </w:rPr>
            </w:pPr>
          </w:p>
          <w:p w14:paraId="6C733649" w14:textId="77777777" w:rsidR="00F94D3D" w:rsidRPr="009904FA" w:rsidRDefault="00F94D3D" w:rsidP="0041733B">
            <w:pPr>
              <w:spacing w:before="60" w:after="60"/>
              <w:jc w:val="both"/>
              <w:rPr>
                <w:b/>
                <w:bCs/>
                <w:color w:val="000000" w:themeColor="text1"/>
                <w:sz w:val="26"/>
                <w:szCs w:val="26"/>
                <w:lang w:val="vi-VN"/>
              </w:rPr>
            </w:pPr>
          </w:p>
          <w:p w14:paraId="1AF677CC"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 Sửa đổi, bổ sung quy định về </w:t>
            </w:r>
            <w:bookmarkStart w:id="5" w:name="dieu_26"/>
            <w:r w:rsidRPr="009904FA">
              <w:rPr>
                <w:color w:val="000000" w:themeColor="text1"/>
                <w:sz w:val="26"/>
                <w:szCs w:val="26"/>
                <w:lang w:val="vi-VN"/>
              </w:rPr>
              <w:t>xác định sức mạnh thị trường đáng kể</w:t>
            </w:r>
            <w:bookmarkEnd w:id="5"/>
            <w:r w:rsidRPr="009904FA">
              <w:rPr>
                <w:color w:val="000000" w:themeColor="text1"/>
                <w:sz w:val="26"/>
                <w:szCs w:val="26"/>
                <w:lang w:val="vi-VN"/>
              </w:rPr>
              <w:t xml:space="preserve"> tại Điều 26 Luật Cạnh tranh theo hướng: </w:t>
            </w:r>
          </w:p>
          <w:p w14:paraId="7C5E8886" w14:textId="77777777" w:rsidR="00F94D3D" w:rsidRPr="009904FA" w:rsidRDefault="00F94D3D" w:rsidP="0041733B">
            <w:pPr>
              <w:numPr>
                <w:ilvl w:val="0"/>
                <w:numId w:val="12"/>
              </w:numPr>
              <w:tabs>
                <w:tab w:val="left" w:pos="398"/>
              </w:tabs>
              <w:spacing w:before="60" w:after="60"/>
              <w:ind w:left="-27" w:firstLine="27"/>
              <w:jc w:val="both"/>
              <w:rPr>
                <w:color w:val="000000" w:themeColor="text1"/>
                <w:sz w:val="26"/>
                <w:szCs w:val="26"/>
                <w:lang w:val="vi-VN"/>
              </w:rPr>
            </w:pPr>
            <w:r w:rsidRPr="009904FA">
              <w:rPr>
                <w:color w:val="000000" w:themeColor="text1"/>
                <w:sz w:val="26"/>
                <w:szCs w:val="26"/>
                <w:lang w:val="vi-VN"/>
              </w:rPr>
              <w:t xml:space="preserve">Bổ sung tiêu chí “quy mô”, “số lượng người sử dụng” để xác định sức mạnh thị trường của nền tảng số trung gian trong một số thị trường nhất định (như thị trường dịch vụ công cụ tìm kiếm trực tuyến; thương mại điện tử; mạng xã hội; nền tảng chia sẻ video; quảng cáo trực </w:t>
            </w:r>
            <w:r w:rsidRPr="009904FA">
              <w:rPr>
                <w:color w:val="000000" w:themeColor="text1"/>
                <w:sz w:val="26"/>
                <w:szCs w:val="26"/>
                <w:lang w:val="vi-VN"/>
              </w:rPr>
              <w:lastRenderedPageBreak/>
              <w:t xml:space="preserve">tuyến; hệ điều hành; dịch vụ đám mây; dịch vụ kinh tế số nền tảng khác); </w:t>
            </w:r>
          </w:p>
          <w:p w14:paraId="51A87E74" w14:textId="77777777" w:rsidR="00F94D3D" w:rsidRPr="009904FA" w:rsidRDefault="00F94D3D" w:rsidP="0041733B">
            <w:pPr>
              <w:numPr>
                <w:ilvl w:val="0"/>
                <w:numId w:val="12"/>
              </w:numPr>
              <w:tabs>
                <w:tab w:val="left" w:pos="398"/>
              </w:tabs>
              <w:spacing w:before="60" w:after="60"/>
              <w:ind w:left="-27" w:firstLine="27"/>
              <w:jc w:val="both"/>
              <w:rPr>
                <w:b/>
                <w:bCs/>
                <w:color w:val="000000" w:themeColor="text1"/>
                <w:sz w:val="26"/>
                <w:szCs w:val="26"/>
                <w:lang w:val="vi-VN"/>
              </w:rPr>
            </w:pPr>
            <w:r w:rsidRPr="009904FA">
              <w:rPr>
                <w:color w:val="000000" w:themeColor="text1"/>
                <w:sz w:val="26"/>
                <w:szCs w:val="26"/>
                <w:lang w:val="vi-VN"/>
              </w:rPr>
              <w:t>Giao Chính phủ quy định chi tiết nội dung nêu trên.</w:t>
            </w:r>
            <w:r w:rsidRPr="009904FA">
              <w:rPr>
                <w:b/>
                <w:bCs/>
                <w:color w:val="000000" w:themeColor="text1"/>
                <w:sz w:val="26"/>
                <w:szCs w:val="26"/>
                <w:lang w:val="vi-VN"/>
              </w:rPr>
              <w:t xml:space="preserve"> </w:t>
            </w:r>
          </w:p>
        </w:tc>
        <w:tc>
          <w:tcPr>
            <w:tcW w:w="2073" w:type="pct"/>
          </w:tcPr>
          <w:p w14:paraId="4808190F" w14:textId="77777777" w:rsidR="00F94D3D" w:rsidRPr="009904FA" w:rsidRDefault="00F94D3D" w:rsidP="0041733B">
            <w:pPr>
              <w:spacing w:before="60" w:after="60"/>
              <w:jc w:val="both"/>
              <w:rPr>
                <w:iCs/>
                <w:color w:val="000000" w:themeColor="text1"/>
                <w:sz w:val="26"/>
                <w:szCs w:val="26"/>
                <w:lang w:val="vi-VN"/>
              </w:rPr>
            </w:pPr>
          </w:p>
          <w:p w14:paraId="79B62405" w14:textId="77777777" w:rsidR="00F94D3D" w:rsidRPr="009904FA" w:rsidRDefault="00F94D3D" w:rsidP="0041733B">
            <w:pPr>
              <w:spacing w:before="60" w:after="60"/>
              <w:jc w:val="both"/>
              <w:rPr>
                <w:iCs/>
                <w:color w:val="000000" w:themeColor="text1"/>
                <w:sz w:val="26"/>
                <w:szCs w:val="26"/>
                <w:lang w:val="vi-VN"/>
              </w:rPr>
            </w:pPr>
          </w:p>
          <w:p w14:paraId="5B90D045" w14:textId="77777777" w:rsidR="00F94D3D" w:rsidRPr="009904FA" w:rsidRDefault="00F94D3D" w:rsidP="0041733B">
            <w:pPr>
              <w:spacing w:before="60" w:after="60"/>
              <w:jc w:val="both"/>
              <w:rPr>
                <w:iCs/>
                <w:color w:val="000000" w:themeColor="text1"/>
                <w:sz w:val="26"/>
                <w:szCs w:val="26"/>
                <w:lang w:val="vi-VN"/>
              </w:rPr>
            </w:pPr>
          </w:p>
          <w:p w14:paraId="5D92DC07" w14:textId="77777777" w:rsidR="00F94D3D" w:rsidRPr="009904FA" w:rsidRDefault="00F94D3D" w:rsidP="0041733B">
            <w:pPr>
              <w:spacing w:before="60" w:after="60"/>
              <w:jc w:val="both"/>
              <w:rPr>
                <w:iCs/>
                <w:color w:val="000000" w:themeColor="text1"/>
                <w:sz w:val="26"/>
                <w:szCs w:val="26"/>
                <w:lang w:val="vi-VN"/>
              </w:rPr>
            </w:pPr>
          </w:p>
          <w:p w14:paraId="660FE723" w14:textId="77777777" w:rsidR="00F94D3D" w:rsidRPr="009904FA" w:rsidRDefault="00F94D3D" w:rsidP="0041733B">
            <w:pPr>
              <w:spacing w:before="60" w:after="60"/>
              <w:jc w:val="both"/>
              <w:rPr>
                <w:iCs/>
                <w:color w:val="000000" w:themeColor="text1"/>
                <w:sz w:val="26"/>
                <w:szCs w:val="26"/>
                <w:lang w:val="vi-VN"/>
              </w:rPr>
            </w:pPr>
          </w:p>
          <w:p w14:paraId="0B230774"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 xml:space="preserve">+ Sửa đổi khoản 1 Điều 9 như sau: </w:t>
            </w:r>
          </w:p>
          <w:p w14:paraId="59E1A988" w14:textId="77777777" w:rsidR="00F94D3D" w:rsidRPr="009904FA" w:rsidRDefault="00F94D3D" w:rsidP="0041733B">
            <w:pPr>
              <w:spacing w:before="60" w:after="60"/>
              <w:jc w:val="both"/>
              <w:rPr>
                <w:i/>
                <w:iCs/>
                <w:color w:val="000000" w:themeColor="text1"/>
                <w:sz w:val="26"/>
                <w:szCs w:val="26"/>
                <w:lang w:val="vi-VN"/>
              </w:rPr>
            </w:pPr>
            <w:r w:rsidRPr="009904FA">
              <w:rPr>
                <w:i/>
                <w:iCs/>
                <w:color w:val="000000" w:themeColor="text1"/>
                <w:sz w:val="26"/>
                <w:szCs w:val="26"/>
                <w:lang w:val="vi-VN"/>
              </w:rPr>
              <w:t>“1. Thị trường liên quan được xác định trên cơ sở thị trường sản phẩm liên quan và thị trường địa lý liên quan.”</w:t>
            </w:r>
          </w:p>
          <w:p w14:paraId="4131AFAE" w14:textId="77777777" w:rsidR="00F94D3D" w:rsidRPr="009904FA" w:rsidRDefault="00F94D3D" w:rsidP="0041733B">
            <w:pPr>
              <w:spacing w:before="60" w:after="60"/>
              <w:jc w:val="both"/>
              <w:rPr>
                <w:iCs/>
                <w:color w:val="000000" w:themeColor="text1"/>
                <w:sz w:val="26"/>
                <w:szCs w:val="26"/>
                <w:lang w:val="vi-VN"/>
              </w:rPr>
            </w:pPr>
          </w:p>
          <w:p w14:paraId="2A2D87EB" w14:textId="77777777" w:rsidR="00F94D3D" w:rsidRPr="009904FA" w:rsidRDefault="00F94D3D" w:rsidP="0041733B">
            <w:pPr>
              <w:spacing w:before="60" w:after="60"/>
              <w:jc w:val="both"/>
              <w:rPr>
                <w:iCs/>
                <w:color w:val="000000" w:themeColor="text1"/>
                <w:sz w:val="26"/>
                <w:szCs w:val="26"/>
                <w:lang w:val="vi-VN"/>
              </w:rPr>
            </w:pPr>
          </w:p>
          <w:p w14:paraId="2FC416D1" w14:textId="77777777" w:rsidR="00F94D3D" w:rsidRPr="009904FA" w:rsidRDefault="00F94D3D" w:rsidP="0041733B">
            <w:pPr>
              <w:spacing w:before="60" w:after="60"/>
              <w:jc w:val="both"/>
              <w:rPr>
                <w:iCs/>
                <w:color w:val="000000" w:themeColor="text1"/>
                <w:sz w:val="26"/>
                <w:szCs w:val="26"/>
                <w:lang w:val="vi-VN"/>
              </w:rPr>
            </w:pPr>
          </w:p>
          <w:p w14:paraId="10AC1E9B" w14:textId="77777777" w:rsidR="00F94D3D" w:rsidRPr="009904FA" w:rsidRDefault="00F94D3D" w:rsidP="0041733B">
            <w:pPr>
              <w:spacing w:before="60" w:after="60"/>
              <w:jc w:val="both"/>
              <w:rPr>
                <w:iCs/>
                <w:color w:val="000000" w:themeColor="text1"/>
                <w:sz w:val="26"/>
                <w:szCs w:val="26"/>
                <w:lang w:val="vi-VN"/>
              </w:rPr>
            </w:pPr>
          </w:p>
          <w:p w14:paraId="361EC925" w14:textId="77777777" w:rsidR="00F94D3D" w:rsidRPr="009904FA" w:rsidRDefault="00F94D3D" w:rsidP="0041733B">
            <w:pPr>
              <w:spacing w:before="60" w:after="60"/>
              <w:jc w:val="both"/>
              <w:rPr>
                <w:b/>
                <w:bCs/>
                <w:color w:val="000000" w:themeColor="text1"/>
                <w:sz w:val="26"/>
                <w:szCs w:val="26"/>
                <w:lang w:val="vi-VN"/>
              </w:rPr>
            </w:pPr>
            <w:r w:rsidRPr="009904FA">
              <w:rPr>
                <w:iCs/>
                <w:color w:val="000000" w:themeColor="text1"/>
                <w:sz w:val="26"/>
                <w:szCs w:val="26"/>
                <w:lang w:val="vi-VN"/>
              </w:rPr>
              <w:t xml:space="preserve">+ Sửa đổi, bổ sung </w:t>
            </w:r>
            <w:bookmarkStart w:id="6" w:name="_Hlk218612828"/>
            <w:r w:rsidRPr="009904FA">
              <w:rPr>
                <w:color w:val="000000" w:themeColor="text1"/>
                <w:sz w:val="26"/>
                <w:szCs w:val="26"/>
                <w:lang w:val="vi-VN"/>
              </w:rPr>
              <w:t>Điều 10 như sau:</w:t>
            </w:r>
          </w:p>
          <w:p w14:paraId="56176A0E" w14:textId="3284F734" w:rsidR="00F94D3D" w:rsidRPr="009904FA" w:rsidRDefault="00F94D3D" w:rsidP="0041733B">
            <w:pPr>
              <w:pStyle w:val="ListParagraph"/>
              <w:tabs>
                <w:tab w:val="left" w:pos="176"/>
              </w:tabs>
              <w:spacing w:before="60" w:after="60" w:line="240" w:lineRule="auto"/>
              <w:ind w:left="0"/>
              <w:contextualSpacing w:val="0"/>
              <w:jc w:val="both"/>
              <w:rPr>
                <w:rFonts w:ascii="Times New Roman" w:hAnsi="Times New Roman"/>
                <w:color w:val="000000" w:themeColor="text1"/>
                <w:sz w:val="26"/>
                <w:szCs w:val="26"/>
                <w:lang w:val="vi-VN"/>
              </w:rPr>
            </w:pPr>
            <w:r w:rsidRPr="009904FA">
              <w:rPr>
                <w:rFonts w:ascii="Times New Roman" w:hAnsi="Times New Roman"/>
                <w:color w:val="000000" w:themeColor="text1"/>
                <w:sz w:val="26"/>
                <w:szCs w:val="26"/>
                <w:lang w:val="vi-VN"/>
              </w:rPr>
              <w:t xml:space="preserve">1. </w:t>
            </w:r>
            <w:r w:rsidR="00AC6553" w:rsidRPr="009904FA">
              <w:rPr>
                <w:rFonts w:ascii="Times New Roman" w:hAnsi="Times New Roman"/>
                <w:color w:val="000000" w:themeColor="text1"/>
                <w:sz w:val="26"/>
                <w:szCs w:val="26"/>
                <w:lang w:val="vi-VN"/>
              </w:rPr>
              <w:t>B</w:t>
            </w:r>
            <w:r w:rsidRPr="009904FA">
              <w:rPr>
                <w:rFonts w:ascii="Times New Roman" w:hAnsi="Times New Roman"/>
                <w:color w:val="000000" w:themeColor="text1"/>
                <w:sz w:val="26"/>
                <w:szCs w:val="26"/>
                <w:lang w:val="vi-VN"/>
              </w:rPr>
              <w:t xml:space="preserve">ổ sung </w:t>
            </w:r>
            <w:r w:rsidR="00AC6553" w:rsidRPr="009904FA">
              <w:rPr>
                <w:rFonts w:ascii="Times New Roman" w:hAnsi="Times New Roman"/>
                <w:color w:val="000000" w:themeColor="text1"/>
                <w:sz w:val="26"/>
                <w:szCs w:val="26"/>
                <w:lang w:val="vi-VN"/>
              </w:rPr>
              <w:t>khoản 1a vào sau khoản 1</w:t>
            </w:r>
            <w:r w:rsidRPr="009904FA">
              <w:rPr>
                <w:rFonts w:ascii="Times New Roman" w:hAnsi="Times New Roman"/>
                <w:color w:val="000000" w:themeColor="text1"/>
                <w:sz w:val="26"/>
                <w:szCs w:val="26"/>
                <w:lang w:val="vi-VN"/>
              </w:rPr>
              <w:t xml:space="preserve"> như sau:</w:t>
            </w:r>
          </w:p>
          <w:p w14:paraId="5B4C7E37" w14:textId="4C92A787" w:rsidR="00F94D3D" w:rsidRPr="009904FA" w:rsidRDefault="00F94D3D" w:rsidP="0041733B">
            <w:pPr>
              <w:spacing w:before="60" w:after="60"/>
              <w:jc w:val="both"/>
              <w:rPr>
                <w:i/>
                <w:iCs/>
                <w:color w:val="000000" w:themeColor="text1"/>
                <w:sz w:val="26"/>
                <w:szCs w:val="26"/>
                <w:lang w:val="vi-VN"/>
              </w:rPr>
            </w:pPr>
            <w:r w:rsidRPr="009904FA">
              <w:rPr>
                <w:color w:val="000000" w:themeColor="text1"/>
                <w:sz w:val="26"/>
                <w:szCs w:val="26"/>
                <w:lang w:val="vi-VN"/>
              </w:rPr>
              <w:t>“</w:t>
            </w:r>
            <w:r w:rsidR="00AC6553" w:rsidRPr="009904FA">
              <w:rPr>
                <w:i/>
                <w:iCs/>
                <w:color w:val="000000" w:themeColor="text1"/>
                <w:sz w:val="26"/>
                <w:szCs w:val="26"/>
                <w:lang w:val="vi-VN"/>
              </w:rPr>
              <w:t>1a</w:t>
            </w:r>
            <w:r w:rsidRPr="009904FA">
              <w:rPr>
                <w:i/>
                <w:iCs/>
                <w:color w:val="000000" w:themeColor="text1"/>
                <w:sz w:val="26"/>
                <w:szCs w:val="26"/>
                <w:lang w:val="vi-VN"/>
              </w:rPr>
              <w:t xml:space="preserve">. </w:t>
            </w:r>
            <w:r w:rsidR="00AC6553" w:rsidRPr="009904FA">
              <w:rPr>
                <w:i/>
                <w:iCs/>
                <w:color w:val="000000" w:themeColor="text1"/>
                <w:sz w:val="26"/>
                <w:szCs w:val="26"/>
                <w:lang w:val="vi-VN"/>
              </w:rPr>
              <w:t>T</w:t>
            </w:r>
            <w:r w:rsidRPr="009904FA">
              <w:rPr>
                <w:i/>
                <w:iCs/>
                <w:color w:val="000000" w:themeColor="text1"/>
                <w:sz w:val="26"/>
                <w:szCs w:val="26"/>
                <w:lang w:val="vi-VN"/>
              </w:rPr>
              <w:t xml:space="preserve">hị phần trên thị trường liên quan của nền tảng số được xác định theo một </w:t>
            </w:r>
            <w:r w:rsidR="00AC6553" w:rsidRPr="009904FA">
              <w:rPr>
                <w:i/>
                <w:iCs/>
                <w:color w:val="000000" w:themeColor="text1"/>
                <w:sz w:val="26"/>
                <w:szCs w:val="26"/>
                <w:lang w:val="vi-VN"/>
              </w:rPr>
              <w:t xml:space="preserve">trong các phương pháp quy định tại khoản 1 Điều này </w:t>
            </w:r>
            <w:r w:rsidRPr="009904FA">
              <w:rPr>
                <w:i/>
                <w:iCs/>
                <w:color w:val="000000" w:themeColor="text1"/>
                <w:sz w:val="26"/>
                <w:szCs w:val="26"/>
                <w:lang w:val="vi-VN"/>
              </w:rPr>
              <w:t>hoặc một trong các phương pháp sau đây phù hợp với đặc điểm, tính chất của thị trường</w:t>
            </w:r>
            <w:r w:rsidR="00AC6553" w:rsidRPr="009904FA">
              <w:rPr>
                <w:i/>
                <w:iCs/>
                <w:color w:val="000000" w:themeColor="text1"/>
                <w:sz w:val="26"/>
                <w:szCs w:val="26"/>
                <w:lang w:val="vi-VN"/>
              </w:rPr>
              <w:t xml:space="preserve"> liên quan trong lĩnh vực nền tảng số</w:t>
            </w:r>
            <w:r w:rsidRPr="009904FA">
              <w:rPr>
                <w:i/>
                <w:iCs/>
                <w:color w:val="000000" w:themeColor="text1"/>
                <w:sz w:val="26"/>
                <w:szCs w:val="26"/>
                <w:lang w:val="vi-VN"/>
              </w:rPr>
              <w:t>:</w:t>
            </w:r>
          </w:p>
          <w:p w14:paraId="2092E9BC" w14:textId="77777777" w:rsidR="00F94D3D" w:rsidRPr="009904FA" w:rsidRDefault="00F94D3D" w:rsidP="0041733B">
            <w:pPr>
              <w:spacing w:before="60" w:after="60"/>
              <w:jc w:val="both"/>
              <w:rPr>
                <w:i/>
                <w:iCs/>
                <w:color w:val="000000" w:themeColor="text1"/>
                <w:sz w:val="26"/>
                <w:szCs w:val="26"/>
                <w:lang w:val="vi-VN"/>
              </w:rPr>
            </w:pPr>
            <w:r w:rsidRPr="009904FA">
              <w:rPr>
                <w:i/>
                <w:iCs/>
                <w:color w:val="000000" w:themeColor="text1"/>
                <w:sz w:val="26"/>
                <w:szCs w:val="26"/>
                <w:lang w:val="vi-VN"/>
              </w:rPr>
              <w:t>a) Tỷ lệ phần trăm giữa số lượng người dùng hoặc khách hàng của doanh nghiệp này với tổng số người dùng hoặc khách hàng của tất cả các doanh nghiệp trên thị trường liên quan theo tháng, quý, năm;</w:t>
            </w:r>
          </w:p>
          <w:p w14:paraId="3F1D9E66" w14:textId="77777777" w:rsidR="00F94D3D" w:rsidRPr="009904FA" w:rsidRDefault="00F94D3D" w:rsidP="0041733B">
            <w:pPr>
              <w:spacing w:before="60" w:after="60"/>
              <w:jc w:val="both"/>
              <w:rPr>
                <w:i/>
                <w:iCs/>
                <w:color w:val="000000" w:themeColor="text1"/>
                <w:sz w:val="26"/>
                <w:szCs w:val="26"/>
                <w:lang w:val="vi-VN"/>
              </w:rPr>
            </w:pPr>
            <w:r w:rsidRPr="009904FA">
              <w:rPr>
                <w:i/>
                <w:iCs/>
                <w:color w:val="000000" w:themeColor="text1"/>
                <w:sz w:val="26"/>
                <w:szCs w:val="26"/>
                <w:lang w:val="vi-VN"/>
              </w:rPr>
              <w:t>b) Tỷ lệ phần trăm giữa số lượng nhà cung cấp tham gia nền tảng của doanh nghiệp này với tổng số nhà cung cấp tham gia của tất cả các doanh nghiệp trên thị trường liên quan theo tháng, quý, năm;</w:t>
            </w:r>
          </w:p>
          <w:p w14:paraId="6E52855F" w14:textId="77777777" w:rsidR="00F94D3D" w:rsidRPr="009904FA" w:rsidRDefault="00F94D3D" w:rsidP="0041733B">
            <w:pPr>
              <w:spacing w:before="60" w:after="60"/>
              <w:jc w:val="both"/>
              <w:rPr>
                <w:i/>
                <w:iCs/>
                <w:color w:val="000000" w:themeColor="text1"/>
                <w:sz w:val="26"/>
                <w:szCs w:val="26"/>
                <w:lang w:val="vi-VN"/>
              </w:rPr>
            </w:pPr>
            <w:r w:rsidRPr="009904FA">
              <w:rPr>
                <w:i/>
                <w:iCs/>
                <w:color w:val="000000" w:themeColor="text1"/>
                <w:sz w:val="26"/>
                <w:szCs w:val="26"/>
                <w:lang w:val="vi-VN"/>
              </w:rPr>
              <w:t>c) Tỷ lệ phần trăm giữa số lượng giao dịch, lượt truy cập hoặc chỉ tiêu tương đương của doanh nghiệp này với tổng số giao dịch, lượt truy cập hoặc chỉ tiêu tương ứng của tất cả các doanh nghiệp trên thị trường liên quan theo tháng, quý, năm</w:t>
            </w:r>
            <w:r w:rsidRPr="009904FA">
              <w:rPr>
                <w:color w:val="000000" w:themeColor="text1"/>
                <w:sz w:val="26"/>
                <w:szCs w:val="26"/>
                <w:lang w:val="vi-VN"/>
              </w:rPr>
              <w:t xml:space="preserve">.” </w:t>
            </w:r>
          </w:p>
          <w:p w14:paraId="6ED370F0" w14:textId="7B017B7E" w:rsidR="00F94D3D" w:rsidRPr="009904FA" w:rsidRDefault="00F94D3D" w:rsidP="0041733B">
            <w:pPr>
              <w:pStyle w:val="ListParagraph"/>
              <w:tabs>
                <w:tab w:val="left" w:pos="176"/>
              </w:tabs>
              <w:spacing w:before="60" w:after="60" w:line="240" w:lineRule="auto"/>
              <w:ind w:left="0"/>
              <w:contextualSpacing w:val="0"/>
              <w:jc w:val="both"/>
              <w:rPr>
                <w:rFonts w:ascii="Times New Roman" w:hAnsi="Times New Roman"/>
                <w:color w:val="000000" w:themeColor="text1"/>
                <w:sz w:val="26"/>
                <w:szCs w:val="26"/>
                <w:lang w:val="vi-VN"/>
              </w:rPr>
            </w:pPr>
            <w:r w:rsidRPr="009904FA">
              <w:rPr>
                <w:rFonts w:ascii="Times New Roman" w:hAnsi="Times New Roman"/>
                <w:bCs/>
                <w:color w:val="000000" w:themeColor="text1"/>
                <w:sz w:val="26"/>
                <w:szCs w:val="26"/>
                <w:lang w:val="vi-VN"/>
              </w:rPr>
              <w:t xml:space="preserve">2. </w:t>
            </w:r>
            <w:r w:rsidRPr="009904FA">
              <w:rPr>
                <w:rFonts w:ascii="Times New Roman" w:hAnsi="Times New Roman"/>
                <w:color w:val="000000" w:themeColor="text1"/>
                <w:sz w:val="26"/>
                <w:szCs w:val="26"/>
                <w:lang w:val="vi-VN"/>
              </w:rPr>
              <w:t>Sửa đổi, bổ sung khoản 2 như sau:</w:t>
            </w:r>
          </w:p>
          <w:p w14:paraId="40A0A8E3" w14:textId="02EB9C12" w:rsidR="00F94D3D" w:rsidRPr="009904FA" w:rsidRDefault="00F94D3D" w:rsidP="0041733B">
            <w:pPr>
              <w:spacing w:before="60" w:after="60"/>
              <w:jc w:val="both"/>
              <w:rPr>
                <w:bCs/>
                <w:i/>
                <w:iCs/>
                <w:color w:val="000000" w:themeColor="text1"/>
                <w:sz w:val="26"/>
                <w:szCs w:val="26"/>
                <w:lang w:val="vi-VN"/>
              </w:rPr>
            </w:pPr>
            <w:r w:rsidRPr="009904FA">
              <w:rPr>
                <w:bCs/>
                <w:i/>
                <w:iCs/>
                <w:color w:val="000000" w:themeColor="text1"/>
                <w:sz w:val="26"/>
                <w:szCs w:val="26"/>
                <w:lang w:val="vi-VN"/>
              </w:rPr>
              <w:t>“</w:t>
            </w:r>
            <w:r w:rsidR="00AC6553" w:rsidRPr="009904FA">
              <w:rPr>
                <w:bCs/>
                <w:i/>
                <w:iCs/>
                <w:color w:val="000000" w:themeColor="text1"/>
                <w:sz w:val="26"/>
                <w:szCs w:val="26"/>
                <w:lang w:val="vi-VN"/>
              </w:rPr>
              <w:t>2</w:t>
            </w:r>
            <w:r w:rsidRPr="009904FA">
              <w:rPr>
                <w:bCs/>
                <w:i/>
                <w:iCs/>
                <w:color w:val="000000" w:themeColor="text1"/>
                <w:sz w:val="26"/>
                <w:szCs w:val="26"/>
                <w:lang w:val="vi-VN"/>
              </w:rPr>
              <w:t xml:space="preserve">. Thị phần kết hợp là tổng thị phần trên thị trường liên quan của các doanh nghiệp trong nhóm doanh nghiệp liên kết, nhóm doanh nghiệp có vị trí thống lĩnh thị </w:t>
            </w:r>
            <w:r w:rsidRPr="009904FA">
              <w:rPr>
                <w:bCs/>
                <w:i/>
                <w:iCs/>
                <w:color w:val="000000" w:themeColor="text1"/>
                <w:sz w:val="26"/>
                <w:szCs w:val="26"/>
                <w:lang w:val="vi-VN"/>
              </w:rPr>
              <w:lastRenderedPageBreak/>
              <w:t>trường; các doanh nghiệp tham gia thỏa thuận hạn chế cạnh tranh hoặc tập trung kinh tế.”.</w:t>
            </w:r>
          </w:p>
          <w:p w14:paraId="24ABF413" w14:textId="0DE5E968" w:rsidR="00F94D3D" w:rsidRPr="009904FA" w:rsidRDefault="00F94D3D" w:rsidP="0041733B">
            <w:pPr>
              <w:pStyle w:val="ListParagraph"/>
              <w:tabs>
                <w:tab w:val="left" w:pos="176"/>
              </w:tabs>
              <w:spacing w:before="60" w:after="60" w:line="240" w:lineRule="auto"/>
              <w:ind w:left="0"/>
              <w:contextualSpacing w:val="0"/>
              <w:jc w:val="both"/>
              <w:rPr>
                <w:rFonts w:ascii="Times New Roman" w:hAnsi="Times New Roman"/>
                <w:bCs/>
                <w:i/>
                <w:iCs/>
                <w:color w:val="000000" w:themeColor="text1"/>
                <w:sz w:val="26"/>
                <w:szCs w:val="26"/>
                <w:lang w:val="vi-VN"/>
              </w:rPr>
            </w:pPr>
            <w:r w:rsidRPr="009904FA">
              <w:rPr>
                <w:rFonts w:ascii="Times New Roman" w:hAnsi="Times New Roman"/>
                <w:bCs/>
                <w:color w:val="000000" w:themeColor="text1"/>
                <w:sz w:val="26"/>
                <w:szCs w:val="26"/>
                <w:lang w:val="vi-VN"/>
              </w:rPr>
              <w:t xml:space="preserve">3. </w:t>
            </w:r>
            <w:r w:rsidR="00AC6553" w:rsidRPr="009904FA">
              <w:rPr>
                <w:rFonts w:ascii="Times New Roman" w:hAnsi="Times New Roman"/>
                <w:bCs/>
                <w:color w:val="000000" w:themeColor="text1"/>
                <w:sz w:val="26"/>
                <w:szCs w:val="26"/>
                <w:lang w:val="vi-VN"/>
              </w:rPr>
              <w:t xml:space="preserve">Bãi bỏ khoản 3 và khoản 4. </w:t>
            </w:r>
            <w:r w:rsidRPr="009904FA">
              <w:rPr>
                <w:rFonts w:ascii="Times New Roman" w:hAnsi="Times New Roman"/>
                <w:bCs/>
                <w:i/>
                <w:iCs/>
                <w:color w:val="000000" w:themeColor="text1"/>
                <w:sz w:val="26"/>
                <w:szCs w:val="26"/>
                <w:lang w:val="vi-VN"/>
              </w:rPr>
              <w:t xml:space="preserve"> </w:t>
            </w:r>
            <w:bookmarkEnd w:id="6"/>
          </w:p>
          <w:p w14:paraId="73BF4EA5"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 xml:space="preserve">+ Sửa đổi, bổ sung Điều 26 như sau: </w:t>
            </w:r>
          </w:p>
          <w:p w14:paraId="0D3916AA" w14:textId="31CE49E6" w:rsidR="00F94D3D" w:rsidRPr="009904FA" w:rsidRDefault="00F94D3D" w:rsidP="0041733B">
            <w:pPr>
              <w:numPr>
                <w:ilvl w:val="0"/>
                <w:numId w:val="13"/>
              </w:numPr>
              <w:tabs>
                <w:tab w:val="left" w:pos="216"/>
              </w:tabs>
              <w:spacing w:before="60" w:after="60"/>
              <w:ind w:left="-52" w:firstLine="52"/>
              <w:jc w:val="both"/>
              <w:rPr>
                <w:iCs/>
                <w:color w:val="000000" w:themeColor="text1"/>
                <w:sz w:val="26"/>
                <w:szCs w:val="26"/>
                <w:lang w:val="vi-VN"/>
              </w:rPr>
            </w:pPr>
            <w:r w:rsidRPr="009904FA">
              <w:rPr>
                <w:iCs/>
                <w:color w:val="000000" w:themeColor="text1"/>
                <w:sz w:val="26"/>
                <w:szCs w:val="26"/>
                <w:lang w:val="vi-VN"/>
              </w:rPr>
              <w:t xml:space="preserve">Bổ sung khoản </w:t>
            </w:r>
            <w:r w:rsidR="00AC6553" w:rsidRPr="009904FA">
              <w:rPr>
                <w:iCs/>
                <w:color w:val="000000" w:themeColor="text1"/>
                <w:sz w:val="26"/>
                <w:szCs w:val="26"/>
                <w:lang w:val="vi-VN"/>
              </w:rPr>
              <w:t xml:space="preserve">1a </w:t>
            </w:r>
            <w:r w:rsidRPr="009904FA">
              <w:rPr>
                <w:iCs/>
                <w:color w:val="000000" w:themeColor="text1"/>
                <w:sz w:val="26"/>
                <w:szCs w:val="26"/>
                <w:lang w:val="vi-VN"/>
              </w:rPr>
              <w:t xml:space="preserve">sau khoản 1 như sau: </w:t>
            </w:r>
          </w:p>
          <w:p w14:paraId="62274203" w14:textId="51F5CFA6" w:rsidR="00F94D3D" w:rsidRPr="009904FA" w:rsidRDefault="00F94D3D" w:rsidP="0041733B">
            <w:pPr>
              <w:spacing w:before="60" w:after="60"/>
              <w:jc w:val="both"/>
              <w:rPr>
                <w:i/>
                <w:color w:val="000000" w:themeColor="text1"/>
                <w:sz w:val="26"/>
                <w:szCs w:val="26"/>
                <w:lang w:val="vi-VN"/>
              </w:rPr>
            </w:pPr>
            <w:r w:rsidRPr="009904FA">
              <w:rPr>
                <w:i/>
                <w:color w:val="000000" w:themeColor="text1"/>
                <w:sz w:val="26"/>
                <w:szCs w:val="26"/>
                <w:lang w:val="vi-VN"/>
              </w:rPr>
              <w:t>“</w:t>
            </w:r>
            <w:r w:rsidR="00AC6553" w:rsidRPr="009904FA">
              <w:rPr>
                <w:i/>
                <w:color w:val="000000" w:themeColor="text1"/>
                <w:sz w:val="26"/>
                <w:szCs w:val="26"/>
                <w:lang w:val="vi-VN"/>
              </w:rPr>
              <w:t>1a</w:t>
            </w:r>
            <w:r w:rsidRPr="009904FA">
              <w:rPr>
                <w:i/>
                <w:color w:val="000000" w:themeColor="text1"/>
                <w:sz w:val="26"/>
                <w:szCs w:val="26"/>
                <w:lang w:val="vi-VN"/>
              </w:rPr>
              <w:t xml:space="preserve">. Sức mạnh thị trường đáng kể của nền tảng số trung gian được xác định căn cứ vào quy mô, số lượng người sử dụng theo pháp luật về giao dịch điện tử trong một số thị trường nhất định.” </w:t>
            </w:r>
          </w:p>
          <w:p w14:paraId="171C4728" w14:textId="77777777" w:rsidR="00F94D3D" w:rsidRPr="009904FA" w:rsidRDefault="00F94D3D" w:rsidP="0041733B">
            <w:pPr>
              <w:numPr>
                <w:ilvl w:val="0"/>
                <w:numId w:val="13"/>
              </w:numPr>
              <w:tabs>
                <w:tab w:val="left" w:pos="216"/>
              </w:tabs>
              <w:spacing w:before="60" w:after="60"/>
              <w:ind w:left="-52" w:firstLine="52"/>
              <w:jc w:val="both"/>
              <w:rPr>
                <w:iCs/>
                <w:color w:val="000000" w:themeColor="text1"/>
                <w:sz w:val="26"/>
                <w:szCs w:val="26"/>
                <w:lang w:val="vi-VN"/>
              </w:rPr>
            </w:pPr>
            <w:r w:rsidRPr="009904FA">
              <w:rPr>
                <w:iCs/>
                <w:color w:val="000000" w:themeColor="text1"/>
                <w:sz w:val="26"/>
                <w:szCs w:val="26"/>
                <w:lang w:val="vi-VN"/>
              </w:rPr>
              <w:t xml:space="preserve">Sửa đổi, bổ sung khoản 2 như sau: </w:t>
            </w:r>
          </w:p>
          <w:p w14:paraId="32E289BF" w14:textId="5E2BFE00" w:rsidR="00F94D3D" w:rsidRPr="009904FA" w:rsidRDefault="00F94D3D" w:rsidP="0041733B">
            <w:pPr>
              <w:spacing w:before="60" w:after="60"/>
              <w:jc w:val="both"/>
              <w:rPr>
                <w:iCs/>
                <w:color w:val="000000" w:themeColor="text1"/>
                <w:sz w:val="26"/>
                <w:szCs w:val="26"/>
                <w:lang w:val="vi-VN"/>
              </w:rPr>
            </w:pPr>
            <w:r w:rsidRPr="009904FA">
              <w:rPr>
                <w:i/>
                <w:color w:val="000000" w:themeColor="text1"/>
                <w:sz w:val="26"/>
                <w:szCs w:val="26"/>
                <w:lang w:val="vi-VN"/>
              </w:rPr>
              <w:t>“</w:t>
            </w:r>
            <w:r w:rsidR="00AC6553" w:rsidRPr="009904FA">
              <w:rPr>
                <w:i/>
                <w:color w:val="000000" w:themeColor="text1"/>
                <w:sz w:val="26"/>
                <w:szCs w:val="26"/>
                <w:lang w:val="vi-VN"/>
              </w:rPr>
              <w:t>2</w:t>
            </w:r>
            <w:r w:rsidRPr="009904FA">
              <w:rPr>
                <w:i/>
                <w:color w:val="000000" w:themeColor="text1"/>
                <w:sz w:val="26"/>
                <w:szCs w:val="26"/>
                <w:lang w:val="vi-VN"/>
              </w:rPr>
              <w:t xml:space="preserve">. Chính phủ quy định chi tiết Điều này”. </w:t>
            </w:r>
          </w:p>
        </w:tc>
      </w:tr>
      <w:tr w:rsidR="00024D45" w:rsidRPr="009904FA" w14:paraId="4BD09377" w14:textId="77777777" w:rsidTr="009904FA">
        <w:tc>
          <w:tcPr>
            <w:tcW w:w="863" w:type="pct"/>
            <w:vMerge/>
          </w:tcPr>
          <w:p w14:paraId="09337EDC"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17967F1D" w14:textId="77777777" w:rsidR="00AC6553" w:rsidRPr="009904FA" w:rsidRDefault="00AC6553" w:rsidP="0041733B">
            <w:pPr>
              <w:pStyle w:val="ListParagraph"/>
              <w:numPr>
                <w:ilvl w:val="0"/>
                <w:numId w:val="16"/>
              </w:numPr>
              <w:tabs>
                <w:tab w:val="left" w:pos="58"/>
              </w:tabs>
              <w:spacing w:before="60" w:after="60" w:line="240" w:lineRule="auto"/>
              <w:ind w:left="-83" w:firstLine="0"/>
              <w:jc w:val="both"/>
              <w:rPr>
                <w:rFonts w:ascii="Times New Roman" w:hAnsi="Times New Roman"/>
                <w:color w:val="000000" w:themeColor="text1"/>
                <w:sz w:val="26"/>
                <w:szCs w:val="26"/>
                <w:lang w:val="vi-VN"/>
              </w:rPr>
            </w:pPr>
            <w:r w:rsidRPr="009904FA">
              <w:rPr>
                <w:rFonts w:ascii="Times New Roman" w:eastAsia="Times New Roman" w:hAnsi="Times New Roman"/>
                <w:color w:val="000000" w:themeColor="text1"/>
                <w:sz w:val="26"/>
                <w:szCs w:val="26"/>
                <w:lang w:val="vi-VN"/>
              </w:rPr>
              <w:t xml:space="preserve">Sửa đổi, bổ sung quy định về hồ sơ đề nghị hưởng miễn trừ đối với thỏa thuận hạn chế cạnh tranh bị cấm theo hướng giao Chính phủ quy định về thành phần hồ sơ. </w:t>
            </w:r>
          </w:p>
          <w:p w14:paraId="03973010" w14:textId="77777777" w:rsidR="00AC6553" w:rsidRPr="009904FA" w:rsidRDefault="00AC6553" w:rsidP="0041733B">
            <w:pPr>
              <w:spacing w:before="60" w:after="60"/>
              <w:jc w:val="both"/>
              <w:rPr>
                <w:color w:val="000000" w:themeColor="text1"/>
                <w:sz w:val="26"/>
                <w:szCs w:val="26"/>
                <w:lang w:val="vi-VN"/>
              </w:rPr>
            </w:pPr>
          </w:p>
          <w:p w14:paraId="5A1B95F3" w14:textId="58BC3904"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xml:space="preserve">- Sửa đổi, bổ sung quy định về thủ tục tham vấn trong quá trình xem xét hồ sơ đề nghị hưởng miễn trừ đối với thỏa thuận hạn chế cạnh tranh bị cấm tại Điều 18 Luật cạnh tranh theo hướng: (i) bổ sung phương thức thực hiện tham vấn (qua bưu điện, trực tuyến hoặc Trục liên thông văn bản quốc gia) tại khoản 2 Điều 18 và </w:t>
            </w:r>
            <w:r w:rsidR="00D01CFF" w:rsidRPr="009904FA">
              <w:rPr>
                <w:color w:val="000000" w:themeColor="text1"/>
                <w:sz w:val="26"/>
                <w:szCs w:val="26"/>
                <w:lang w:val="vi-VN"/>
              </w:rPr>
              <w:t xml:space="preserve">(ii) giao Chính phủ quy định chi tiết về thành phần hồ sơ tham vấn trong quá trình xem xét hồ sơ đề nghị hưởng miễn trừ đối với thỏa thuận hạn chế cạnh tranh bị cấm </w:t>
            </w:r>
            <w:r w:rsidRPr="009904FA">
              <w:rPr>
                <w:color w:val="000000" w:themeColor="text1"/>
                <w:sz w:val="26"/>
                <w:szCs w:val="26"/>
                <w:lang w:val="vi-VN"/>
              </w:rPr>
              <w:t xml:space="preserve">nhằm minh bạch hóa về quy trình, phương thức tham vấn và thành phần hồ sơ trên cơ sở phù hợp với Quyết định 1643/QĐ-TTg </w:t>
            </w:r>
            <w:r w:rsidRPr="009904FA">
              <w:rPr>
                <w:color w:val="000000" w:themeColor="text1"/>
                <w:sz w:val="26"/>
                <w:szCs w:val="26"/>
                <w:lang w:val="vi-VN"/>
              </w:rPr>
              <w:lastRenderedPageBreak/>
              <w:t xml:space="preserve">của Thủ tướng Chính phủ ngày 31 tháng 7 năm 2025 về việc phê duyệt Phương án cắt giảm, đơn giản hóa thủ tục hành chính liên quan đến hoạt động sản xuất, kinh doanh thuộc phạm vi quản lý của Bộ Công Thương. </w:t>
            </w:r>
          </w:p>
        </w:tc>
        <w:tc>
          <w:tcPr>
            <w:tcW w:w="2073" w:type="pct"/>
          </w:tcPr>
          <w:p w14:paraId="6F5477B2" w14:textId="77777777" w:rsidR="00AC6553" w:rsidRPr="009904FA" w:rsidRDefault="00AC6553" w:rsidP="0041733B">
            <w:pPr>
              <w:spacing w:before="60" w:after="60"/>
              <w:jc w:val="both"/>
              <w:rPr>
                <w:iCs/>
                <w:color w:val="000000" w:themeColor="text1"/>
                <w:sz w:val="26"/>
                <w:szCs w:val="26"/>
                <w:lang w:val="vi-VN"/>
              </w:rPr>
            </w:pPr>
            <w:r w:rsidRPr="009904FA">
              <w:rPr>
                <w:iCs/>
                <w:color w:val="000000" w:themeColor="text1"/>
                <w:sz w:val="26"/>
                <w:szCs w:val="26"/>
                <w:lang w:val="vi-VN"/>
              </w:rPr>
              <w:lastRenderedPageBreak/>
              <w:t>+ Sửa đổi, bổ sung khoản 2 Điều 15 như sau:</w:t>
            </w:r>
          </w:p>
          <w:p w14:paraId="1680E180" w14:textId="77777777" w:rsidR="00AC6553" w:rsidRPr="009904FA" w:rsidRDefault="00AC6553" w:rsidP="0041733B">
            <w:pPr>
              <w:spacing w:before="60" w:after="60"/>
              <w:jc w:val="both"/>
              <w:rPr>
                <w:i/>
                <w:color w:val="000000" w:themeColor="text1"/>
                <w:sz w:val="26"/>
                <w:szCs w:val="26"/>
                <w:lang w:val="vi-VN"/>
              </w:rPr>
            </w:pPr>
            <w:r w:rsidRPr="009904FA">
              <w:rPr>
                <w:i/>
                <w:color w:val="000000" w:themeColor="text1"/>
                <w:sz w:val="26"/>
                <w:szCs w:val="26"/>
                <w:lang w:val="vi-VN"/>
              </w:rPr>
              <w:t>“2. Chính phủ quy định chi tiết về thành phần hồ sơ đề nghị hưởng miễn trừ đối với thỏa thuận hạn chế cạnh tranh bị cấm”</w:t>
            </w:r>
          </w:p>
          <w:p w14:paraId="6957AC76" w14:textId="77777777" w:rsidR="00AC6553" w:rsidRPr="009904FA" w:rsidRDefault="00AC6553" w:rsidP="0041733B">
            <w:pPr>
              <w:spacing w:before="60" w:after="60"/>
              <w:jc w:val="both"/>
              <w:rPr>
                <w:iCs/>
                <w:color w:val="000000" w:themeColor="text1"/>
                <w:sz w:val="26"/>
                <w:szCs w:val="26"/>
                <w:lang w:val="vi-VN"/>
              </w:rPr>
            </w:pPr>
          </w:p>
          <w:p w14:paraId="63801736"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 xml:space="preserve">+ Sửa đổi, bổ sung Điều 18 như sau: </w:t>
            </w:r>
          </w:p>
          <w:p w14:paraId="4407657B" w14:textId="77777777" w:rsidR="00F94D3D" w:rsidRPr="009904FA" w:rsidRDefault="00F94D3D" w:rsidP="0041733B">
            <w:pPr>
              <w:numPr>
                <w:ilvl w:val="0"/>
                <w:numId w:val="14"/>
              </w:numPr>
              <w:tabs>
                <w:tab w:val="left" w:pos="317"/>
              </w:tabs>
              <w:spacing w:before="60" w:after="60"/>
              <w:ind w:left="0" w:firstLine="0"/>
              <w:jc w:val="both"/>
              <w:rPr>
                <w:iCs/>
                <w:color w:val="000000" w:themeColor="text1"/>
                <w:sz w:val="26"/>
                <w:szCs w:val="26"/>
                <w:lang w:val="vi-VN"/>
              </w:rPr>
            </w:pPr>
            <w:r w:rsidRPr="009904FA">
              <w:rPr>
                <w:iCs/>
                <w:color w:val="000000" w:themeColor="text1"/>
                <w:sz w:val="26"/>
                <w:szCs w:val="26"/>
                <w:lang w:val="vi-VN"/>
              </w:rPr>
              <w:t>Sửa đổi khoản 2 Điều 18 như sau:</w:t>
            </w:r>
          </w:p>
          <w:p w14:paraId="6ACD0AFB" w14:textId="77777777" w:rsidR="00F94D3D" w:rsidRPr="009904FA" w:rsidRDefault="00F94D3D" w:rsidP="0041733B">
            <w:pPr>
              <w:spacing w:before="60" w:after="60"/>
              <w:jc w:val="both"/>
              <w:rPr>
                <w:i/>
                <w:color w:val="000000" w:themeColor="text1"/>
                <w:sz w:val="26"/>
                <w:szCs w:val="26"/>
                <w:lang w:val="vi-VN"/>
              </w:rPr>
            </w:pPr>
            <w:r w:rsidRPr="009904FA">
              <w:rPr>
                <w:color w:val="000000" w:themeColor="text1"/>
                <w:sz w:val="26"/>
                <w:szCs w:val="26"/>
                <w:lang w:val="vi-VN"/>
              </w:rPr>
              <w:t>“</w:t>
            </w:r>
            <w:r w:rsidRPr="009904FA">
              <w:rPr>
                <w:i/>
                <w:color w:val="000000" w:themeColor="text1"/>
                <w:sz w:val="26"/>
                <w:szCs w:val="26"/>
                <w:lang w:val="vi-VN"/>
              </w:rPr>
              <w:t>2. Trong thời hạn 15 ngày kể từ ngày nhận được yêu cầu của Ủy ban Cạnh tranh Quốc gia về việc tham vấn ý kiến, cơ quan, tổ chức, cá nhân được tham vấn có trách nhiệm trả lời bằng văn bản và cung cấp thông tin, tài liệu có liên quan về nội dung được tham vấn</w:t>
            </w:r>
            <w:bookmarkStart w:id="7" w:name="Dieu_33"/>
            <w:bookmarkEnd w:id="7"/>
            <w:r w:rsidRPr="009904FA">
              <w:rPr>
                <w:i/>
                <w:color w:val="000000" w:themeColor="text1"/>
                <w:sz w:val="26"/>
                <w:szCs w:val="26"/>
                <w:lang w:val="vi-VN"/>
              </w:rPr>
              <w:t xml:space="preserve"> qua bưu điện, trực tuyến hoặc trục liên thông văn bản quốc gia.”</w:t>
            </w:r>
          </w:p>
          <w:p w14:paraId="572B1D38"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2. Bổ sung khoản 3 vào sau khoản 2 Điều 18 như sau:</w:t>
            </w:r>
          </w:p>
          <w:p w14:paraId="447B5DF7" w14:textId="0168FF5D" w:rsidR="00F94D3D" w:rsidRPr="009904FA" w:rsidRDefault="00F94D3D" w:rsidP="0041733B">
            <w:pPr>
              <w:spacing w:before="60" w:after="60"/>
              <w:jc w:val="both"/>
              <w:rPr>
                <w:i/>
                <w:color w:val="000000" w:themeColor="text1"/>
                <w:sz w:val="26"/>
                <w:szCs w:val="26"/>
                <w:lang w:val="vi-VN"/>
              </w:rPr>
            </w:pPr>
            <w:r w:rsidRPr="009904FA">
              <w:rPr>
                <w:i/>
                <w:color w:val="000000" w:themeColor="text1"/>
                <w:sz w:val="26"/>
                <w:szCs w:val="26"/>
                <w:lang w:val="vi-VN"/>
              </w:rPr>
              <w:lastRenderedPageBreak/>
              <w:t xml:space="preserve">“3. </w:t>
            </w:r>
            <w:r w:rsidR="00AC6553" w:rsidRPr="009904FA">
              <w:rPr>
                <w:rFonts w:eastAsia="Calibri"/>
                <w:i/>
                <w:noProof/>
                <w:color w:val="000000" w:themeColor="text1"/>
                <w:sz w:val="26"/>
                <w:szCs w:val="26"/>
                <w:lang w:val="vi-VN"/>
              </w:rPr>
              <w:t>Chính phủ quy định chi tiết về thành phần hồ sơ tham vấn của Ủy ban Cạnh tranh Quốc gia trong quá trình xem xét hồ sơ đề nghị hưởng miễn trừ đối với thỏa thuận hạn chế cạnh tranh bị cấm</w:t>
            </w:r>
            <w:r w:rsidRPr="009904FA">
              <w:rPr>
                <w:i/>
                <w:color w:val="000000" w:themeColor="text1"/>
                <w:sz w:val="26"/>
                <w:szCs w:val="26"/>
                <w:lang w:val="vi-VN"/>
              </w:rPr>
              <w:t>”.</w:t>
            </w:r>
          </w:p>
        </w:tc>
      </w:tr>
      <w:tr w:rsidR="00024D45" w:rsidRPr="009904FA" w14:paraId="19715926" w14:textId="77777777" w:rsidTr="009904FA">
        <w:tc>
          <w:tcPr>
            <w:tcW w:w="863" w:type="pct"/>
            <w:vMerge/>
          </w:tcPr>
          <w:p w14:paraId="1BB60D28"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3223719A" w14:textId="77777777" w:rsidR="00F94D3D" w:rsidRPr="009904FA" w:rsidDel="00A245C3" w:rsidRDefault="00F94D3D" w:rsidP="0041733B">
            <w:pPr>
              <w:spacing w:before="60" w:after="60"/>
              <w:jc w:val="both"/>
              <w:rPr>
                <w:b/>
                <w:bCs/>
                <w:color w:val="000000" w:themeColor="text1"/>
                <w:sz w:val="26"/>
                <w:szCs w:val="26"/>
                <w:lang w:val="vi-VN"/>
              </w:rPr>
            </w:pPr>
            <w:r w:rsidRPr="009904FA">
              <w:rPr>
                <w:iCs/>
                <w:color w:val="000000" w:themeColor="text1"/>
                <w:sz w:val="26"/>
                <w:szCs w:val="26"/>
                <w:lang w:val="vi-VN"/>
              </w:rPr>
              <w:t xml:space="preserve">- Bổ sung quy định về hành vi lạm dụng vị trí thống lĩnh thị trường, vị trí độc quyền khác đặc thù đối với nền tảng số tại điểm g khoản 1 và điểm d khoản 2 Điều 27 Luật Cạnh tranh để phù hợp với tính chất đặc thù trong mô hình kinh doanh của các nền tảng số, đồng thời giao Chính phủ quy định chi tiết các hành vi này trong Nghị định. </w:t>
            </w:r>
          </w:p>
        </w:tc>
        <w:tc>
          <w:tcPr>
            <w:tcW w:w="2073" w:type="pct"/>
          </w:tcPr>
          <w:p w14:paraId="6959747B" w14:textId="178A513D"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 Bổ sung khoản </w:t>
            </w:r>
            <w:r w:rsidR="00A27549" w:rsidRPr="009904FA">
              <w:rPr>
                <w:iCs/>
                <w:color w:val="000000" w:themeColor="text1"/>
                <w:sz w:val="26"/>
                <w:szCs w:val="26"/>
                <w:lang w:val="vi-VN"/>
              </w:rPr>
              <w:t xml:space="preserve">1a </w:t>
            </w:r>
            <w:r w:rsidRPr="009904FA">
              <w:rPr>
                <w:iCs/>
                <w:color w:val="000000" w:themeColor="text1"/>
                <w:sz w:val="26"/>
                <w:szCs w:val="26"/>
                <w:lang w:val="vi-VN"/>
              </w:rPr>
              <w:t>vào sau khoản 1 Điều 27 như sau:</w:t>
            </w:r>
          </w:p>
          <w:p w14:paraId="27D681CE" w14:textId="305B3F51"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w:t>
            </w:r>
            <w:r w:rsidR="00A27549" w:rsidRPr="009904FA">
              <w:rPr>
                <w:i/>
                <w:color w:val="000000" w:themeColor="text1"/>
                <w:sz w:val="26"/>
                <w:szCs w:val="26"/>
                <w:lang w:val="vi-VN"/>
              </w:rPr>
              <w:t>1a</w:t>
            </w:r>
            <w:r w:rsidRPr="009904FA">
              <w:rPr>
                <w:i/>
                <w:color w:val="000000" w:themeColor="text1"/>
                <w:sz w:val="26"/>
                <w:szCs w:val="26"/>
                <w:lang w:val="vi-VN"/>
              </w:rPr>
              <w:t xml:space="preserve">. Nền tảng số có vị trí thống lĩnh </w:t>
            </w:r>
            <w:r w:rsidR="00A27549" w:rsidRPr="009904FA">
              <w:rPr>
                <w:i/>
                <w:color w:val="000000" w:themeColor="text1"/>
                <w:sz w:val="26"/>
                <w:szCs w:val="26"/>
                <w:lang w:val="vi-VN"/>
              </w:rPr>
              <w:t xml:space="preserve">thị trường </w:t>
            </w:r>
            <w:r w:rsidRPr="009904FA">
              <w:rPr>
                <w:i/>
                <w:color w:val="000000" w:themeColor="text1"/>
                <w:sz w:val="26"/>
                <w:szCs w:val="26"/>
                <w:lang w:val="vi-VN"/>
              </w:rPr>
              <w:t>thực hiện hành vi sau đây:</w:t>
            </w:r>
          </w:p>
          <w:p w14:paraId="6B3E7D9F"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a) Ưu tiên sản phẩm, dịch vụ do mình hoặc doanh nghiệp trong nhóm doanh nghiệp liên kết với chủ quản nền tảng cung cấp thông qua thứ hạng hiển thị, thuật toán, điều kiện kỹ thuật, dữ liệu hoặc điều kiện giao dịch;</w:t>
            </w:r>
          </w:p>
          <w:p w14:paraId="57662908"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b) Áp đặt các điều kiện giao dịch bất hợp lý liên quan đến giá bán, phương thức thanh toán, bảo hành hoặc các điều kiện giao dịch khác;</w:t>
            </w:r>
          </w:p>
          <w:p w14:paraId="054103E2"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c) Áp đặt, ép buộc người dùng phải đăng ký, sử dụng hoặc duy trì việc sử dụng một hoặc một số dịch vụ khác do chủ quản nền tảng số hoặc doanh nghiệp thuộc nhóm doanh nghiệp liên kết với chủ quản nền tảng cung cấp như điều kiện để được tiếp cận, duy trì quyền truy cập nền tảng số hoặc duy trì, mở rộng, phát triển hoạt động kinh doanh trên nền tảng số;</w:t>
            </w:r>
          </w:p>
          <w:p w14:paraId="2A3E9EC3"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d) Ngăn cản hoặc làm giảm khả năng người dùng kinh doanh tiếp cận nền tảng khác có khả năng thay thế;</w:t>
            </w:r>
          </w:p>
          <w:p w14:paraId="3F5D7861"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 xml:space="preserve">đ) Ngăn cản hoặc gây khó khăn bất hợp lý trực tiếp hoặc gián tiếp cho người sử dụng trong việc gỡ bỏ ứng dụng, dịch vụ cài đặt sẵn hoặc thay thế bằng dịch vụ cạnh tranh, trừ trường hợp cần thiết để bảo đảm an toàn thông </w:t>
            </w:r>
            <w:r w:rsidRPr="009904FA">
              <w:rPr>
                <w:i/>
                <w:color w:val="000000" w:themeColor="text1"/>
                <w:sz w:val="26"/>
                <w:szCs w:val="26"/>
                <w:lang w:val="vi-VN"/>
              </w:rPr>
              <w:lastRenderedPageBreak/>
              <w:t>tin mạng hoặc vận hành thiết yếu;</w:t>
            </w:r>
          </w:p>
          <w:p w14:paraId="2B814644" w14:textId="2AB931A6" w:rsidR="00F94D3D" w:rsidRPr="009904FA" w:rsidRDefault="00F94D3D" w:rsidP="0041733B">
            <w:pPr>
              <w:widowControl w:val="0"/>
              <w:numPr>
                <w:ilvl w:val="0"/>
                <w:numId w:val="15"/>
              </w:numPr>
              <w:pBdr>
                <w:top w:val="dotted" w:sz="4" w:space="0" w:color="FFFFFF"/>
                <w:left w:val="dotted" w:sz="4" w:space="0" w:color="FFFFFF"/>
                <w:bottom w:val="dotted" w:sz="4" w:space="15" w:color="FFFFFF"/>
                <w:right w:val="dotted" w:sz="4" w:space="29" w:color="FFFFFF"/>
              </w:pBdr>
              <w:shd w:val="clear" w:color="auto" w:fill="FFFFFF"/>
              <w:tabs>
                <w:tab w:val="left" w:pos="90"/>
                <w:tab w:val="left" w:pos="3765"/>
                <w:tab w:val="left" w:pos="6405"/>
              </w:tabs>
              <w:spacing w:before="60" w:after="60"/>
              <w:ind w:left="0" w:firstLine="0"/>
              <w:jc w:val="both"/>
              <w:rPr>
                <w:i/>
                <w:color w:val="000000" w:themeColor="text1"/>
                <w:sz w:val="26"/>
                <w:szCs w:val="26"/>
                <w:lang w:val="vi-VN"/>
              </w:rPr>
            </w:pPr>
            <w:r w:rsidRPr="009904FA">
              <w:rPr>
                <w:i/>
                <w:color w:val="000000" w:themeColor="text1"/>
                <w:sz w:val="26"/>
                <w:szCs w:val="26"/>
                <w:lang w:val="vi-VN"/>
              </w:rPr>
              <w:t xml:space="preserve">e) </w:t>
            </w:r>
            <w:r w:rsidRPr="009904FA">
              <w:rPr>
                <w:bCs/>
                <w:i/>
                <w:color w:val="000000" w:themeColor="text1"/>
                <w:sz w:val="26"/>
                <w:szCs w:val="26"/>
                <w:lang w:val="vi-VN"/>
              </w:rPr>
              <w:t>Từ chối cung cấp hoặc áp đặt điều kiện, chi phí bất hợp lý để người dùng kinh doanh được quyền truy cập, khai thác dữ liệu phát sinh từ hoạt động kinh doanh hợp pháp của họ trên nền tảng số.”.</w:t>
            </w:r>
          </w:p>
        </w:tc>
      </w:tr>
      <w:tr w:rsidR="00024D45" w:rsidRPr="009904FA" w14:paraId="2F1EE122" w14:textId="77777777" w:rsidTr="009904FA">
        <w:tc>
          <w:tcPr>
            <w:tcW w:w="863" w:type="pct"/>
            <w:vMerge/>
          </w:tcPr>
          <w:p w14:paraId="2C75D45B"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3F6080D3"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 Bỏ khoản 1 Điều 45 do quy định trùng lắp với quy định tại Điều 127 Luật Sở hữu trí tuệ.</w:t>
            </w:r>
            <w:r w:rsidRPr="009904FA">
              <w:rPr>
                <w:color w:val="000000" w:themeColor="text1"/>
                <w:sz w:val="26"/>
                <w:szCs w:val="26"/>
                <w:lang w:val="vi-VN"/>
              </w:rPr>
              <w:br w:type="page"/>
            </w:r>
          </w:p>
          <w:p w14:paraId="743AE95A"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 Bổ sung quy định về hành vi cạnh tranh không lành mạnh bị cấm tại Điều 45 Luật Cạnh tranh để điều chỉnh đối với một số hành vi phát sinh trong thực tiễn thời gian qua, có ảnh hưởng đến mối quan hệ cạnh tranh giữa các doanh nghiệp trên thị trường, nhưng chưa được pháp luật điều chỉnh, như: (i) hành vi cản trở hoạt động kinh doanh hợp pháp của doanh nghiệp khác bằng việc không cung cấp hoặc áp dụng các điều kiện bất hợp lý đối với giấy phép bán hàng hoặc các hình thức chấp thuận tương tự; cung cấp giấy phép bán hàng sau đó rút giấy phép này; chỉ cung cấp giấy phép bán hàng cho một hoặc một số đối tác, khách hàng mà không có lý do chính đáng; (ii) hành vi sử dụng chỉ dẫn thương mại bao gồm tên thương mại, biểu tượng kinh doanh, khẩu hiệu kinh doanh, bao bì, nhãn hàng hóa, tên miền, thiết kế giao diện website, ứng dụng hoặc cách thức trang trí, thiết kế nơi kinh doanh gây nhầm lẫn hoặc có khả năng gây nhầm lẫn cho khách hàng về chủ thể kinh doanh, hoạt động kinh doanh hoặc nguồn gốc thương mại của hàng hóa, dịch vụ; trừ trường </w:t>
            </w:r>
            <w:r w:rsidRPr="009904FA">
              <w:rPr>
                <w:iCs/>
                <w:color w:val="000000" w:themeColor="text1"/>
                <w:sz w:val="26"/>
                <w:szCs w:val="26"/>
                <w:lang w:val="vi-VN"/>
              </w:rPr>
              <w:lastRenderedPageBreak/>
              <w:t>hợp hành vi này đã được điều chỉnh bởi pháp luật về sở hữu trí tuệ.</w:t>
            </w:r>
          </w:p>
        </w:tc>
        <w:tc>
          <w:tcPr>
            <w:tcW w:w="2073" w:type="pct"/>
          </w:tcPr>
          <w:p w14:paraId="13172592" w14:textId="77777777" w:rsidR="00F94D3D" w:rsidRPr="009904FA" w:rsidRDefault="00F94D3D" w:rsidP="0041733B">
            <w:pPr>
              <w:numPr>
                <w:ilvl w:val="0"/>
                <w:numId w:val="15"/>
              </w:numPr>
              <w:tabs>
                <w:tab w:val="left" w:pos="102"/>
              </w:tabs>
              <w:spacing w:before="60" w:after="60"/>
              <w:ind w:left="-40" w:firstLine="40"/>
              <w:jc w:val="both"/>
              <w:rPr>
                <w:iCs/>
                <w:color w:val="000000" w:themeColor="text1"/>
                <w:sz w:val="26"/>
                <w:szCs w:val="26"/>
              </w:rPr>
            </w:pPr>
            <w:r w:rsidRPr="009904FA">
              <w:rPr>
                <w:iCs/>
                <w:color w:val="000000" w:themeColor="text1"/>
                <w:sz w:val="26"/>
                <w:szCs w:val="26"/>
                <w:lang w:val="vi-VN"/>
              </w:rPr>
              <w:lastRenderedPageBreak/>
              <w:t>Bãi bỏ khoản 1 Điều 45.</w:t>
            </w:r>
          </w:p>
          <w:p w14:paraId="7A091FE3"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rPr>
            </w:pPr>
          </w:p>
          <w:p w14:paraId="4B193D1A" w14:textId="64B54B16"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 Bổ sung khoản </w:t>
            </w:r>
            <w:r w:rsidR="00A27549" w:rsidRPr="009904FA">
              <w:rPr>
                <w:iCs/>
                <w:color w:val="000000" w:themeColor="text1"/>
                <w:sz w:val="26"/>
                <w:szCs w:val="26"/>
              </w:rPr>
              <w:t>6a</w:t>
            </w:r>
            <w:r w:rsidRPr="009904FA">
              <w:rPr>
                <w:iCs/>
                <w:color w:val="000000" w:themeColor="text1"/>
                <w:sz w:val="26"/>
                <w:szCs w:val="26"/>
                <w:lang w:val="vi-VN"/>
              </w:rPr>
              <w:t xml:space="preserve">, khoản </w:t>
            </w:r>
            <w:r w:rsidR="00A27549" w:rsidRPr="009904FA">
              <w:rPr>
                <w:iCs/>
                <w:color w:val="000000" w:themeColor="text1"/>
                <w:sz w:val="26"/>
                <w:szCs w:val="26"/>
              </w:rPr>
              <w:t>6b</w:t>
            </w:r>
            <w:r w:rsidR="00A27549" w:rsidRPr="009904FA">
              <w:rPr>
                <w:iCs/>
                <w:color w:val="000000" w:themeColor="text1"/>
                <w:sz w:val="26"/>
                <w:szCs w:val="26"/>
                <w:lang w:val="vi-VN"/>
              </w:rPr>
              <w:t xml:space="preserve"> </w:t>
            </w:r>
            <w:r w:rsidRPr="009904FA">
              <w:rPr>
                <w:iCs/>
                <w:color w:val="000000" w:themeColor="text1"/>
                <w:sz w:val="26"/>
                <w:szCs w:val="26"/>
                <w:lang w:val="vi-VN"/>
              </w:rPr>
              <w:t xml:space="preserve">sau khoản 6 Điều 45 như sau: </w:t>
            </w:r>
          </w:p>
          <w:p w14:paraId="2249EF2E" w14:textId="1A0E7671" w:rsidR="00F94D3D" w:rsidRPr="009904FA" w:rsidRDefault="00A27549"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20"/>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“6a</w:t>
            </w:r>
            <w:r w:rsidR="00F94D3D" w:rsidRPr="009904FA">
              <w:rPr>
                <w:i/>
                <w:color w:val="000000" w:themeColor="text1"/>
                <w:sz w:val="26"/>
                <w:szCs w:val="26"/>
                <w:lang w:val="vi-VN"/>
              </w:rPr>
              <w:t>. Cản trở hoạt động kinh doanh hợp pháp của doanh nghiệp khác bằng việc không cung cấp hoặc áp dụng các điều kiện bất hợp lý đối với giấy phép bán hàng hoặc các hình thức chấp thuận tương tự; cung cấp giấy phép bán hàng sau đó rút giấy phép này; chỉ cung cấp giấy phép bán hàng cho một hoặc một số đối tác, khách hàng mà không có lý do chính đáng</w:t>
            </w:r>
          </w:p>
          <w:p w14:paraId="09697E4C" w14:textId="37E292A9" w:rsidR="00F94D3D" w:rsidRPr="009904FA" w:rsidRDefault="00A27549"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
                <w:color w:val="000000" w:themeColor="text1"/>
                <w:sz w:val="26"/>
                <w:szCs w:val="26"/>
                <w:lang w:val="vi-VN"/>
              </w:rPr>
            </w:pPr>
            <w:r w:rsidRPr="009904FA">
              <w:rPr>
                <w:i/>
                <w:color w:val="000000" w:themeColor="text1"/>
                <w:sz w:val="26"/>
                <w:szCs w:val="26"/>
                <w:lang w:val="vi-VN"/>
              </w:rPr>
              <w:t>6b</w:t>
            </w:r>
            <w:r w:rsidR="00F94D3D" w:rsidRPr="009904FA">
              <w:rPr>
                <w:i/>
                <w:color w:val="000000" w:themeColor="text1"/>
                <w:sz w:val="26"/>
                <w:szCs w:val="26"/>
                <w:lang w:val="vi-VN"/>
              </w:rPr>
              <w:t xml:space="preserve">. Sử dụng chỉ dẫn thương mại bao gồm tên thương mại, biểu tượng kinh doanh, khẩu hiệu kinh doanh, khẩu hiệu kinh doanh, bao bì, nhãn hàng hóa, tên miền, thiết kế giao diện website, ứng dụng hoặc cách thức trang trí, thiết kế nơi kinh doanh gây nhầm lẫn hoặc có khả năng gây nhầm lẫn cho khách hàng về chủ thể kinh doanh, hoạt động kinh doanh hoặc nguồn gốc thương mại của hàng hóa, dịch vụ; trừ trường hợp hành vi này đã được điều chỉnh bởi </w:t>
            </w:r>
            <w:r w:rsidR="00F94D3D" w:rsidRPr="009904FA">
              <w:rPr>
                <w:i/>
                <w:color w:val="000000" w:themeColor="text1"/>
                <w:sz w:val="26"/>
                <w:szCs w:val="26"/>
                <w:lang w:val="vi-VN"/>
              </w:rPr>
              <w:lastRenderedPageBreak/>
              <w:t>pháp luật về sở hữu trí tuệ.”.</w:t>
            </w:r>
          </w:p>
        </w:tc>
      </w:tr>
      <w:tr w:rsidR="00024D45" w:rsidRPr="009904FA" w14:paraId="33BEB0B8" w14:textId="77777777" w:rsidTr="009904FA">
        <w:tc>
          <w:tcPr>
            <w:tcW w:w="863" w:type="pct"/>
            <w:vMerge/>
          </w:tcPr>
          <w:p w14:paraId="4EAF9FAE"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428DB73E"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color w:val="000000" w:themeColor="text1"/>
                <w:sz w:val="26"/>
                <w:szCs w:val="26"/>
                <w:lang w:val="vi-VN"/>
              </w:rPr>
            </w:pPr>
            <w:r w:rsidRPr="009904FA">
              <w:rPr>
                <w:iCs/>
                <w:color w:val="000000" w:themeColor="text1"/>
                <w:sz w:val="26"/>
                <w:szCs w:val="26"/>
                <w:lang w:val="vi-VN"/>
              </w:rPr>
              <w:t xml:space="preserve">(i) </w:t>
            </w:r>
            <w:r w:rsidR="00916A83" w:rsidRPr="009904FA">
              <w:rPr>
                <w:color w:val="000000" w:themeColor="text1"/>
                <w:sz w:val="26"/>
                <w:szCs w:val="26"/>
                <w:lang w:val="vi-VN"/>
              </w:rPr>
              <w:t xml:space="preserve">Giao Chính phủ quy định chi tiết các hình thức tập trung kinh tế, trên cơ sở đó, Chính phủ rà soát sửa đổi, bổ sung Nghị định số 35/2020/NĐ-CP để giảm gánh nặng thực hiện thủ tục hành chính cho doanh nghiệp đối với các trường hợp không có khả năng gây tác động hạn chế cạnh tranh đến thị trường Việt Nam, đồng thời kiểm soát các giao dịch tập trung kinh tế có tác động hoặc có khả năng gây tác động hạn chế cạnh tranh đến thị trường Việt Nam; </w:t>
            </w:r>
          </w:p>
          <w:p w14:paraId="51BBA7FA" w14:textId="0A212D6C"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(ii) </w:t>
            </w:r>
            <w:r w:rsidR="00D24384" w:rsidRPr="009904FA">
              <w:rPr>
                <w:color w:val="000000" w:themeColor="text1"/>
                <w:sz w:val="26"/>
                <w:szCs w:val="26"/>
                <w:lang w:val="vi-VN"/>
              </w:rPr>
              <w:t>Giao Chính phủ quy định chi tiết về hồ sơ thông báo tập trung kinh tế theo hướng đơn giản hóa thành phần hồ sơ thông báo tập trung kinh tế đảm bảo phù hợp với thực tiễn và Nghị quyết số 66.7/2025/NQ-CP;</w:t>
            </w:r>
          </w:p>
          <w:p w14:paraId="27281596"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r w:rsidRPr="009904FA">
              <w:rPr>
                <w:iCs/>
                <w:color w:val="000000" w:themeColor="text1"/>
                <w:sz w:val="26"/>
                <w:szCs w:val="26"/>
                <w:lang w:val="vi-VN"/>
              </w:rPr>
              <w:t xml:space="preserve">(iii) </w:t>
            </w:r>
            <w:r w:rsidR="00D24384" w:rsidRPr="009904FA">
              <w:rPr>
                <w:color w:val="000000" w:themeColor="text1"/>
                <w:sz w:val="26"/>
                <w:szCs w:val="26"/>
                <w:lang w:val="vi-VN"/>
              </w:rPr>
              <w:t>Giao Chính phủ quy định chi tiết theo hướng đơn giản hóa thủ tục tham vấn trong quá trình thẩm định tập trung kinh tế để thực hiện Quyết định số 1643/QĐ-TTg</w:t>
            </w:r>
            <w:r w:rsidR="00916A83" w:rsidRPr="009904FA">
              <w:rPr>
                <w:iCs/>
                <w:color w:val="000000" w:themeColor="text1"/>
                <w:sz w:val="26"/>
                <w:szCs w:val="26"/>
                <w:lang w:val="vi-VN"/>
              </w:rPr>
              <w:t xml:space="preserve">. </w:t>
            </w:r>
            <w:r w:rsidRPr="009904FA">
              <w:rPr>
                <w:iCs/>
                <w:color w:val="000000" w:themeColor="text1"/>
                <w:sz w:val="26"/>
                <w:szCs w:val="26"/>
                <w:lang w:val="vi-VN"/>
              </w:rPr>
              <w:t xml:space="preserve"> </w:t>
            </w:r>
          </w:p>
          <w:p w14:paraId="47D0E752" w14:textId="77777777" w:rsidR="0006766C" w:rsidRPr="009904FA" w:rsidRDefault="0006766C"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p>
          <w:p w14:paraId="344707BC"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bCs/>
                <w:iCs/>
                <w:color w:val="000000" w:themeColor="text1"/>
                <w:sz w:val="26"/>
                <w:szCs w:val="26"/>
                <w:lang w:val="vi-VN"/>
              </w:rPr>
            </w:pPr>
            <w:r w:rsidRPr="009904FA">
              <w:rPr>
                <w:iCs/>
                <w:color w:val="000000" w:themeColor="text1"/>
                <w:sz w:val="26"/>
                <w:szCs w:val="26"/>
                <w:lang w:val="vi-VN"/>
              </w:rPr>
              <w:t xml:space="preserve">(iv) </w:t>
            </w:r>
            <w:r w:rsidRPr="009904FA">
              <w:rPr>
                <w:bCs/>
                <w:iCs/>
                <w:color w:val="000000" w:themeColor="text1"/>
                <w:sz w:val="26"/>
                <w:szCs w:val="26"/>
                <w:lang w:val="vi-VN"/>
              </w:rPr>
              <w:t>B</w:t>
            </w:r>
            <w:r w:rsidRPr="009904FA">
              <w:rPr>
                <w:iCs/>
                <w:color w:val="000000" w:themeColor="text1"/>
                <w:sz w:val="26"/>
                <w:szCs w:val="26"/>
                <w:lang w:val="vi-VN"/>
              </w:rPr>
              <w:t xml:space="preserve">ổ sung quy định tại Điều 42 Luật Cạnh tranh theo hướng quy định về thời hạn thực hiện quyết định về việc TTKT có điều kiện. </w:t>
            </w:r>
          </w:p>
          <w:p w14:paraId="2400940F" w14:textId="77777777" w:rsidR="00F94D3D" w:rsidRPr="009904FA" w:rsidRDefault="00F94D3D" w:rsidP="0041733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jc w:val="both"/>
              <w:rPr>
                <w:iCs/>
                <w:color w:val="000000" w:themeColor="text1"/>
                <w:sz w:val="26"/>
                <w:szCs w:val="26"/>
                <w:lang w:val="vi-VN"/>
              </w:rPr>
            </w:pPr>
          </w:p>
        </w:tc>
        <w:tc>
          <w:tcPr>
            <w:tcW w:w="2073" w:type="pct"/>
          </w:tcPr>
          <w:p w14:paraId="453CD858" w14:textId="77777777" w:rsidR="00F94D3D" w:rsidRPr="009904FA" w:rsidRDefault="00F94D3D" w:rsidP="0041733B">
            <w:pPr>
              <w:spacing w:before="60" w:after="60"/>
              <w:jc w:val="both"/>
              <w:rPr>
                <w:color w:val="000000" w:themeColor="text1"/>
                <w:sz w:val="26"/>
                <w:szCs w:val="26"/>
                <w:lang w:val="vi-VN"/>
              </w:rPr>
            </w:pPr>
            <w:r w:rsidRPr="009904FA">
              <w:rPr>
                <w:color w:val="000000" w:themeColor="text1"/>
                <w:sz w:val="26"/>
                <w:szCs w:val="26"/>
                <w:lang w:val="vi-VN"/>
              </w:rPr>
              <w:t>(i) Bổ sung khoản 6 vào sau khoản 5 Điều 29 Luật Cạnh tranh:</w:t>
            </w:r>
          </w:p>
          <w:p w14:paraId="4A447A17" w14:textId="77777777" w:rsidR="00F94D3D" w:rsidRPr="009904FA" w:rsidRDefault="00F94D3D" w:rsidP="0041733B">
            <w:pPr>
              <w:spacing w:before="60" w:after="60"/>
              <w:jc w:val="both"/>
              <w:rPr>
                <w:i/>
                <w:iCs/>
                <w:color w:val="000000" w:themeColor="text1"/>
                <w:sz w:val="26"/>
                <w:szCs w:val="26"/>
                <w:lang w:val="vi-VN"/>
              </w:rPr>
            </w:pPr>
            <w:r w:rsidRPr="009904FA">
              <w:rPr>
                <w:i/>
                <w:iCs/>
                <w:color w:val="000000" w:themeColor="text1"/>
                <w:sz w:val="26"/>
                <w:szCs w:val="26"/>
                <w:lang w:val="vi-VN"/>
              </w:rPr>
              <w:t>“6. Chính phủ quy định chi tiết Điều này.”.</w:t>
            </w:r>
          </w:p>
          <w:p w14:paraId="400CA131" w14:textId="77777777" w:rsidR="005062BA" w:rsidRPr="009904FA" w:rsidRDefault="005062BA" w:rsidP="0041733B">
            <w:pPr>
              <w:widowControl w:val="0"/>
              <w:spacing w:before="60" w:after="60"/>
              <w:jc w:val="both"/>
              <w:rPr>
                <w:color w:val="000000" w:themeColor="text1"/>
                <w:sz w:val="26"/>
                <w:szCs w:val="26"/>
                <w:lang w:val="vi-VN"/>
              </w:rPr>
            </w:pPr>
          </w:p>
          <w:p w14:paraId="3F90B0AA" w14:textId="77777777" w:rsidR="005062BA" w:rsidRPr="009904FA" w:rsidRDefault="005062BA" w:rsidP="0041733B">
            <w:pPr>
              <w:widowControl w:val="0"/>
              <w:spacing w:before="60" w:after="60"/>
              <w:jc w:val="both"/>
              <w:rPr>
                <w:color w:val="000000" w:themeColor="text1"/>
                <w:sz w:val="26"/>
                <w:szCs w:val="26"/>
                <w:lang w:val="vi-VN"/>
              </w:rPr>
            </w:pPr>
          </w:p>
          <w:p w14:paraId="2CD637C2" w14:textId="77777777" w:rsidR="005062BA" w:rsidRPr="009904FA" w:rsidRDefault="005062BA" w:rsidP="0041733B">
            <w:pPr>
              <w:widowControl w:val="0"/>
              <w:spacing w:before="60" w:after="60"/>
              <w:jc w:val="both"/>
              <w:rPr>
                <w:color w:val="000000" w:themeColor="text1"/>
                <w:sz w:val="26"/>
                <w:szCs w:val="26"/>
                <w:lang w:val="vi-VN"/>
              </w:rPr>
            </w:pPr>
          </w:p>
          <w:p w14:paraId="3125EAB0" w14:textId="77777777" w:rsidR="005062BA" w:rsidRPr="009904FA" w:rsidRDefault="005062BA" w:rsidP="0041733B">
            <w:pPr>
              <w:widowControl w:val="0"/>
              <w:spacing w:before="60" w:after="60"/>
              <w:jc w:val="both"/>
              <w:rPr>
                <w:color w:val="000000" w:themeColor="text1"/>
                <w:sz w:val="26"/>
                <w:szCs w:val="26"/>
                <w:lang w:val="vi-VN"/>
              </w:rPr>
            </w:pPr>
          </w:p>
          <w:p w14:paraId="16A93A48" w14:textId="77777777" w:rsidR="00F94D3D" w:rsidRPr="009904FA" w:rsidRDefault="00F94D3D" w:rsidP="0041733B">
            <w:pPr>
              <w:widowControl w:val="0"/>
              <w:spacing w:before="60" w:after="60"/>
              <w:jc w:val="both"/>
              <w:rPr>
                <w:iCs/>
                <w:color w:val="000000" w:themeColor="text1"/>
                <w:sz w:val="26"/>
                <w:szCs w:val="26"/>
                <w:lang w:val="vi-VN"/>
              </w:rPr>
            </w:pPr>
            <w:r w:rsidRPr="009904FA">
              <w:rPr>
                <w:color w:val="000000" w:themeColor="text1"/>
                <w:sz w:val="26"/>
                <w:szCs w:val="26"/>
                <w:lang w:val="vi-VN"/>
              </w:rPr>
              <w:t>(ii) Sửa đổi khoản 1 Điều 34 Luật Cạnh tranh như sau:</w:t>
            </w:r>
            <w:r w:rsidRPr="009904FA">
              <w:rPr>
                <w:iCs/>
                <w:color w:val="000000" w:themeColor="text1"/>
                <w:sz w:val="26"/>
                <w:szCs w:val="26"/>
                <w:lang w:val="vi-VN"/>
              </w:rPr>
              <w:t xml:space="preserve"> </w:t>
            </w:r>
          </w:p>
          <w:p w14:paraId="752D958C" w14:textId="436C074E" w:rsidR="00F94D3D" w:rsidRPr="009904FA" w:rsidRDefault="005062BA" w:rsidP="0041733B">
            <w:pPr>
              <w:widowControl w:val="0"/>
              <w:spacing w:before="60" w:after="60"/>
              <w:jc w:val="both"/>
              <w:rPr>
                <w:color w:val="000000" w:themeColor="text1"/>
                <w:sz w:val="26"/>
                <w:szCs w:val="26"/>
                <w:lang w:val="vi-VN"/>
              </w:rPr>
            </w:pPr>
            <w:r w:rsidRPr="009904FA">
              <w:rPr>
                <w:i/>
                <w:color w:val="000000" w:themeColor="text1"/>
                <w:sz w:val="26"/>
                <w:szCs w:val="26"/>
                <w:lang w:val="vi-VN"/>
              </w:rPr>
              <w:t xml:space="preserve">“1. Chính phủ quy định chi tiết về thành phần </w:t>
            </w:r>
            <w:r w:rsidR="00D01CFF" w:rsidRPr="009904FA">
              <w:rPr>
                <w:i/>
                <w:color w:val="000000" w:themeColor="text1"/>
                <w:sz w:val="26"/>
                <w:szCs w:val="26"/>
                <w:lang w:val="vi-VN"/>
              </w:rPr>
              <w:t>h</w:t>
            </w:r>
            <w:r w:rsidRPr="009904FA">
              <w:rPr>
                <w:i/>
                <w:color w:val="000000" w:themeColor="text1"/>
                <w:sz w:val="26"/>
                <w:szCs w:val="26"/>
                <w:lang w:val="vi-VN"/>
              </w:rPr>
              <w:t>ồ sơ thông báo tập trung kinh tế.</w:t>
            </w:r>
          </w:p>
          <w:p w14:paraId="70CF214E" w14:textId="77777777" w:rsidR="00541D12" w:rsidRPr="009904FA" w:rsidRDefault="00541D12" w:rsidP="0041733B">
            <w:pPr>
              <w:spacing w:before="60" w:after="60"/>
              <w:jc w:val="both"/>
              <w:rPr>
                <w:iCs/>
                <w:color w:val="000000" w:themeColor="text1"/>
                <w:sz w:val="26"/>
                <w:szCs w:val="26"/>
                <w:lang w:val="vi-VN"/>
              </w:rPr>
            </w:pPr>
          </w:p>
          <w:p w14:paraId="553D9A81"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(iii) S</w:t>
            </w:r>
            <w:r w:rsidRPr="009904FA">
              <w:rPr>
                <w:color w:val="000000" w:themeColor="text1"/>
                <w:sz w:val="26"/>
                <w:szCs w:val="26"/>
                <w:lang w:val="vi-VN"/>
              </w:rPr>
              <w:t>ửa đổi Điều 3</w:t>
            </w:r>
            <w:r w:rsidR="0006766C" w:rsidRPr="009904FA">
              <w:rPr>
                <w:color w:val="000000" w:themeColor="text1"/>
                <w:sz w:val="26"/>
                <w:szCs w:val="26"/>
                <w:lang w:val="vi-VN"/>
              </w:rPr>
              <w:t>9</w:t>
            </w:r>
            <w:r w:rsidRPr="009904FA">
              <w:rPr>
                <w:color w:val="000000" w:themeColor="text1"/>
                <w:sz w:val="26"/>
                <w:szCs w:val="26"/>
                <w:lang w:val="vi-VN"/>
              </w:rPr>
              <w:t xml:space="preserve"> Luật Cạnh tranh như sau:</w:t>
            </w:r>
          </w:p>
          <w:p w14:paraId="375D39BB" w14:textId="77777777" w:rsidR="0006766C" w:rsidRPr="009904FA" w:rsidRDefault="00F94D3D" w:rsidP="0041733B">
            <w:pPr>
              <w:spacing w:before="60" w:after="60"/>
              <w:jc w:val="both"/>
              <w:rPr>
                <w:i/>
                <w:color w:val="000000" w:themeColor="text1"/>
                <w:sz w:val="26"/>
                <w:szCs w:val="26"/>
                <w:lang w:val="vi-VN"/>
              </w:rPr>
            </w:pPr>
            <w:r w:rsidRPr="009904FA">
              <w:rPr>
                <w:i/>
                <w:color w:val="000000" w:themeColor="text1"/>
                <w:sz w:val="26"/>
                <w:szCs w:val="26"/>
                <w:lang w:val="vi-VN"/>
              </w:rPr>
              <w:t>“</w:t>
            </w:r>
            <w:r w:rsidR="0006766C" w:rsidRPr="009904FA">
              <w:rPr>
                <w:i/>
                <w:color w:val="000000" w:themeColor="text1"/>
                <w:sz w:val="26"/>
                <w:szCs w:val="26"/>
                <w:lang w:val="vi-VN"/>
              </w:rPr>
              <w:t>Điều 39. Tham vấn trong quá trình thẩm định tập trung kinh tế</w:t>
            </w:r>
          </w:p>
          <w:p w14:paraId="0E7C7FDF" w14:textId="77777777" w:rsidR="0006766C" w:rsidRPr="009904FA" w:rsidRDefault="0006766C" w:rsidP="0041733B">
            <w:pPr>
              <w:spacing w:before="60" w:after="60"/>
              <w:jc w:val="both"/>
              <w:rPr>
                <w:i/>
                <w:color w:val="000000" w:themeColor="text1"/>
                <w:sz w:val="26"/>
                <w:szCs w:val="26"/>
                <w:lang w:val="vi-VN"/>
              </w:rPr>
            </w:pPr>
            <w:r w:rsidRPr="009904FA">
              <w:rPr>
                <w:i/>
                <w:color w:val="000000" w:themeColor="text1"/>
                <w:sz w:val="26"/>
                <w:szCs w:val="26"/>
                <w:lang w:val="vi-VN"/>
              </w:rPr>
              <w:t>1. Trong quá trình thẩm định tập trung kinh tế, Ủy ban Cạnh tranh Quốc gia có quyền tham vấn cơ quan quản lý ngành, lĩnh vực mà các doanh nghiệp tham gia tập trung kinh tế đang hoạt động.</w:t>
            </w:r>
          </w:p>
          <w:p w14:paraId="594245AF" w14:textId="77777777" w:rsidR="0006766C" w:rsidRPr="009904FA" w:rsidRDefault="0006766C" w:rsidP="0041733B">
            <w:pPr>
              <w:spacing w:before="60" w:after="60"/>
              <w:jc w:val="both"/>
              <w:rPr>
                <w:i/>
                <w:color w:val="000000" w:themeColor="text1"/>
                <w:sz w:val="26"/>
                <w:szCs w:val="26"/>
                <w:lang w:val="vi-VN"/>
              </w:rPr>
            </w:pPr>
            <w:r w:rsidRPr="009904FA">
              <w:rPr>
                <w:i/>
                <w:color w:val="000000" w:themeColor="text1"/>
                <w:sz w:val="26"/>
                <w:szCs w:val="26"/>
                <w:lang w:val="vi-VN"/>
              </w:rPr>
              <w:t>2. Trong quá trình thẩm định tập trung kinh tế, Ủy ban Cạnh tranh Quốc gia có thể tiến hành tham vấn ý kiến của các doanh nghiệp, tổ chức, cá nhân khác có liên quan.</w:t>
            </w:r>
          </w:p>
          <w:p w14:paraId="5E7822D7" w14:textId="77777777" w:rsidR="0006766C" w:rsidRPr="009904FA" w:rsidRDefault="0006766C" w:rsidP="0041733B">
            <w:pPr>
              <w:spacing w:before="60" w:after="60"/>
              <w:jc w:val="both"/>
              <w:rPr>
                <w:i/>
                <w:color w:val="000000" w:themeColor="text1"/>
                <w:sz w:val="26"/>
                <w:szCs w:val="26"/>
                <w:lang w:val="vi-VN"/>
              </w:rPr>
            </w:pPr>
            <w:r w:rsidRPr="009904FA">
              <w:rPr>
                <w:i/>
                <w:color w:val="000000" w:themeColor="text1"/>
                <w:sz w:val="26"/>
                <w:szCs w:val="26"/>
                <w:lang w:val="vi-VN"/>
              </w:rPr>
              <w:lastRenderedPageBreak/>
              <w:t>3. Trong thời hạn 15 ngày kể từ ngày nhận được văn bản yêu cầu của Ủy ban Cạnh tranh Quốc gia về việc tham vấn ý kiến, cơ quan, tổ chức, cá nhân được tham vấn có trách nhiệm trả lời bằng văn bản về nội dung được tham vấn. Văn bản trả lời dược gửi qua bưu điện, trực tuyến hoặc trục liên thông văn bản quốc gia.</w:t>
            </w:r>
          </w:p>
          <w:p w14:paraId="41DD6AE5" w14:textId="77777777" w:rsidR="0006766C" w:rsidRPr="009904FA" w:rsidRDefault="0006766C" w:rsidP="0041733B">
            <w:pPr>
              <w:spacing w:before="60" w:after="60"/>
              <w:jc w:val="both"/>
              <w:rPr>
                <w:i/>
                <w:color w:val="000000" w:themeColor="text1"/>
                <w:sz w:val="26"/>
                <w:szCs w:val="26"/>
                <w:lang w:val="vi-VN"/>
              </w:rPr>
            </w:pPr>
            <w:r w:rsidRPr="009904FA">
              <w:rPr>
                <w:i/>
                <w:color w:val="000000" w:themeColor="text1"/>
                <w:sz w:val="26"/>
                <w:szCs w:val="26"/>
                <w:lang w:val="vi-VN"/>
              </w:rPr>
              <w:t>4. Chính phủ quy định chi tiết về hồ sơ tham vấn của Ủy ban Cạnh tranh Quốc gia.”</w:t>
            </w:r>
          </w:p>
          <w:p w14:paraId="665AB665" w14:textId="77777777" w:rsidR="00F94D3D" w:rsidRPr="009904FA" w:rsidRDefault="00F94D3D" w:rsidP="0041733B">
            <w:pPr>
              <w:spacing w:before="60" w:after="60"/>
              <w:jc w:val="both"/>
              <w:rPr>
                <w:iCs/>
                <w:color w:val="000000" w:themeColor="text1"/>
                <w:sz w:val="26"/>
                <w:szCs w:val="26"/>
                <w:lang w:val="vi-VN"/>
              </w:rPr>
            </w:pPr>
            <w:r w:rsidRPr="009904FA">
              <w:rPr>
                <w:iCs/>
                <w:color w:val="000000" w:themeColor="text1"/>
                <w:sz w:val="26"/>
                <w:szCs w:val="26"/>
                <w:lang w:val="vi-VN"/>
              </w:rPr>
              <w:t>(iv) Sửa đổi, bổ sung Điều 42 như sau:</w:t>
            </w:r>
          </w:p>
          <w:p w14:paraId="41142D6A" w14:textId="77777777" w:rsidR="00F94D3D" w:rsidRPr="009904FA" w:rsidRDefault="00F94D3D" w:rsidP="0041733B">
            <w:pPr>
              <w:spacing w:before="60" w:after="60"/>
              <w:jc w:val="both"/>
              <w:rPr>
                <w:i/>
                <w:color w:val="000000" w:themeColor="text1"/>
                <w:sz w:val="26"/>
                <w:szCs w:val="26"/>
                <w:lang w:val="vi-VN"/>
              </w:rPr>
            </w:pPr>
            <w:r w:rsidRPr="009904FA">
              <w:rPr>
                <w:i/>
                <w:color w:val="000000" w:themeColor="text1"/>
                <w:sz w:val="26"/>
                <w:szCs w:val="26"/>
                <w:lang w:val="vi-VN"/>
              </w:rPr>
              <w:t>“</w:t>
            </w:r>
            <w:r w:rsidRPr="009904FA">
              <w:rPr>
                <w:b/>
                <w:bCs/>
                <w:i/>
                <w:color w:val="000000" w:themeColor="text1"/>
                <w:sz w:val="26"/>
                <w:szCs w:val="26"/>
                <w:lang w:val="vi-VN"/>
              </w:rPr>
              <w:t>Điều 42. Tập trung kinh tế có điều kiện</w:t>
            </w:r>
            <w:r w:rsidRPr="009904FA">
              <w:rPr>
                <w:i/>
                <w:color w:val="000000" w:themeColor="text1"/>
                <w:sz w:val="26"/>
                <w:szCs w:val="26"/>
                <w:lang w:val="vi-VN"/>
              </w:rPr>
              <w:t xml:space="preserve"> </w:t>
            </w:r>
          </w:p>
          <w:p w14:paraId="3E1F047D" w14:textId="77777777" w:rsidR="00F94D3D" w:rsidRPr="009904FA" w:rsidRDefault="00F94D3D" w:rsidP="0041733B">
            <w:pPr>
              <w:spacing w:before="60" w:after="60"/>
              <w:jc w:val="both"/>
              <w:rPr>
                <w:i/>
                <w:color w:val="000000" w:themeColor="text1"/>
                <w:sz w:val="26"/>
                <w:szCs w:val="26"/>
                <w:lang w:val="vi-VN"/>
              </w:rPr>
            </w:pPr>
            <w:r w:rsidRPr="009904FA">
              <w:rPr>
                <w:i/>
                <w:color w:val="000000" w:themeColor="text1"/>
                <w:sz w:val="26"/>
                <w:szCs w:val="26"/>
                <w:lang w:val="vi-VN"/>
              </w:rPr>
              <w:t>Tập trung kinh tế có điều kiện là tập trung kinh tế được thực hiện nhưng phải đáp ứng một hoặc một số điều kiện trong một khoảng thời gian nhất định sau đây:</w:t>
            </w:r>
          </w:p>
          <w:p w14:paraId="4D82F35A" w14:textId="22612536" w:rsidR="00F94D3D" w:rsidRPr="009904FA" w:rsidRDefault="00F94D3D" w:rsidP="0041733B">
            <w:pPr>
              <w:spacing w:before="60" w:after="60"/>
              <w:jc w:val="both"/>
              <w:rPr>
                <w:i/>
                <w:color w:val="000000" w:themeColor="text1"/>
                <w:sz w:val="26"/>
                <w:szCs w:val="26"/>
              </w:rPr>
            </w:pPr>
            <w:r w:rsidRPr="009904FA">
              <w:rPr>
                <w:iCs/>
                <w:color w:val="000000" w:themeColor="text1"/>
                <w:sz w:val="26"/>
                <w:szCs w:val="26"/>
                <w:lang w:val="vi-VN"/>
              </w:rPr>
              <w:t>…”</w:t>
            </w:r>
          </w:p>
        </w:tc>
      </w:tr>
      <w:tr w:rsidR="00024D45" w:rsidRPr="009904FA" w14:paraId="4A0262F6" w14:textId="77777777" w:rsidTr="009904FA">
        <w:tc>
          <w:tcPr>
            <w:tcW w:w="863" w:type="pct"/>
            <w:vMerge/>
          </w:tcPr>
          <w:p w14:paraId="358E4156" w14:textId="77777777" w:rsidR="00F94D3D" w:rsidRPr="009904FA" w:rsidRDefault="00F94D3D" w:rsidP="0041733B">
            <w:pPr>
              <w:spacing w:before="60" w:after="60"/>
              <w:jc w:val="both"/>
              <w:rPr>
                <w:b/>
                <w:color w:val="000000" w:themeColor="text1"/>
                <w:sz w:val="26"/>
                <w:szCs w:val="26"/>
                <w:lang w:val="vi-VN"/>
              </w:rPr>
            </w:pPr>
          </w:p>
        </w:tc>
        <w:tc>
          <w:tcPr>
            <w:tcW w:w="2064" w:type="pct"/>
          </w:tcPr>
          <w:p w14:paraId="2D6D4674" w14:textId="63AC7B70" w:rsidR="00F94D3D" w:rsidRPr="009904FA" w:rsidRDefault="002A373C" w:rsidP="0041733B">
            <w:pPr>
              <w:spacing w:before="60" w:after="60"/>
              <w:jc w:val="both"/>
              <w:rPr>
                <w:iCs/>
                <w:color w:val="000000" w:themeColor="text1"/>
                <w:sz w:val="26"/>
                <w:szCs w:val="26"/>
                <w:lang w:val="vi-VN"/>
              </w:rPr>
            </w:pPr>
            <w:r w:rsidRPr="009904FA">
              <w:rPr>
                <w:iCs/>
                <w:noProof/>
                <w:color w:val="000000" w:themeColor="text1"/>
                <w:sz w:val="26"/>
                <w:szCs w:val="26"/>
                <w:lang w:val="vi-VN"/>
              </w:rPr>
              <w:t xml:space="preserve">Hoàn thiện, </w:t>
            </w:r>
            <w:r w:rsidR="00483364" w:rsidRPr="009904FA">
              <w:rPr>
                <w:iCs/>
                <w:noProof/>
                <w:color w:val="000000" w:themeColor="text1"/>
                <w:sz w:val="26"/>
                <w:szCs w:val="26"/>
                <w:lang w:val="vi-VN"/>
              </w:rPr>
              <w:t>thống nhất</w:t>
            </w:r>
            <w:r w:rsidRPr="009904FA">
              <w:rPr>
                <w:iCs/>
                <w:noProof/>
                <w:color w:val="000000" w:themeColor="text1"/>
                <w:sz w:val="26"/>
                <w:szCs w:val="26"/>
                <w:lang w:val="vi-VN"/>
              </w:rPr>
              <w:t xml:space="preserve"> quy định của Luật Cạnh tranh và Luật Xử lý vi phạm hành chính về xử lý vi phạm pháp luật cạnh tranh</w:t>
            </w:r>
            <w:r w:rsidRPr="009904FA" w:rsidDel="002A373C">
              <w:rPr>
                <w:iCs/>
                <w:color w:val="000000" w:themeColor="text1"/>
                <w:sz w:val="26"/>
                <w:szCs w:val="26"/>
                <w:lang w:val="vi-VN"/>
              </w:rPr>
              <w:t xml:space="preserve"> </w:t>
            </w:r>
          </w:p>
        </w:tc>
        <w:tc>
          <w:tcPr>
            <w:tcW w:w="2073" w:type="pct"/>
          </w:tcPr>
          <w:p w14:paraId="3E66392E" w14:textId="77777777" w:rsidR="002A373C" w:rsidRPr="009904FA" w:rsidRDefault="002A373C" w:rsidP="0041733B">
            <w:pPr>
              <w:spacing w:before="60" w:after="60"/>
              <w:ind w:hanging="24"/>
              <w:rPr>
                <w:i/>
                <w:iCs/>
                <w:noProof/>
                <w:color w:val="000000" w:themeColor="text1"/>
                <w:sz w:val="26"/>
                <w:szCs w:val="26"/>
                <w:lang w:val="vi-VN"/>
              </w:rPr>
            </w:pPr>
            <w:r w:rsidRPr="009904FA">
              <w:rPr>
                <w:i/>
                <w:iCs/>
                <w:noProof/>
                <w:color w:val="000000" w:themeColor="text1"/>
                <w:sz w:val="26"/>
                <w:szCs w:val="26"/>
                <w:lang w:val="vi-VN"/>
              </w:rPr>
              <w:tab/>
              <w:t>Trong đó, dự kiến bổ sung tại Luật Cạnh tranh như sau:</w:t>
            </w:r>
          </w:p>
          <w:p w14:paraId="0491D7CD" w14:textId="77777777" w:rsidR="002A373C" w:rsidRPr="009904FA" w:rsidRDefault="002A373C" w:rsidP="0041733B">
            <w:pPr>
              <w:spacing w:before="60" w:after="60"/>
              <w:ind w:hanging="24"/>
              <w:jc w:val="both"/>
              <w:rPr>
                <w:noProof/>
                <w:color w:val="000000" w:themeColor="text1"/>
                <w:sz w:val="26"/>
                <w:szCs w:val="26"/>
                <w:lang w:val="vi-VN"/>
              </w:rPr>
            </w:pPr>
            <w:r w:rsidRPr="009904FA">
              <w:rPr>
                <w:noProof/>
                <w:color w:val="000000" w:themeColor="text1"/>
                <w:sz w:val="26"/>
                <w:szCs w:val="26"/>
                <w:lang w:val="vi-VN"/>
              </w:rPr>
              <w:t xml:space="preserve">- Bổ sung khoản 1a vào sau khoản 1 Điều 94 Luật Cạnh tranh như sau: </w:t>
            </w:r>
          </w:p>
          <w:p w14:paraId="6A1091D0" w14:textId="77777777" w:rsidR="002A373C" w:rsidRPr="009904FA" w:rsidRDefault="002A373C" w:rsidP="0041733B">
            <w:pPr>
              <w:spacing w:before="60" w:after="60"/>
              <w:ind w:hanging="24"/>
              <w:jc w:val="both"/>
              <w:rPr>
                <w:noProof/>
                <w:color w:val="000000" w:themeColor="text1"/>
                <w:sz w:val="26"/>
                <w:szCs w:val="26"/>
                <w:lang w:val="vi-VN"/>
              </w:rPr>
            </w:pPr>
            <w:r w:rsidRPr="009904FA">
              <w:rPr>
                <w:i/>
                <w:iCs/>
                <w:noProof/>
                <w:color w:val="000000" w:themeColor="text1"/>
                <w:sz w:val="26"/>
                <w:szCs w:val="26"/>
                <w:lang w:val="vi-VN"/>
              </w:rPr>
              <w:t>“1a. Quyết định xử lý vụ việc cạnh tranh đã bao gồm nội dung xử phạt vi phạm hành chính về cạnh tranh và thay cho quyết định xử phạt vi phạm hành chính về cạnh tranh”.</w:t>
            </w:r>
          </w:p>
          <w:p w14:paraId="18B6B733" w14:textId="77777777" w:rsidR="002A373C" w:rsidRPr="009904FA" w:rsidRDefault="002A373C" w:rsidP="0041733B">
            <w:pPr>
              <w:spacing w:before="60" w:after="60"/>
              <w:ind w:hanging="24"/>
              <w:rPr>
                <w:i/>
                <w:iCs/>
                <w:noProof/>
                <w:color w:val="000000" w:themeColor="text1"/>
                <w:sz w:val="26"/>
                <w:szCs w:val="26"/>
                <w:lang w:val="vi-VN"/>
              </w:rPr>
            </w:pPr>
            <w:r w:rsidRPr="009904FA">
              <w:rPr>
                <w:noProof/>
                <w:color w:val="000000" w:themeColor="text1"/>
                <w:sz w:val="26"/>
                <w:szCs w:val="26"/>
                <w:lang w:val="vi-VN"/>
              </w:rPr>
              <w:t xml:space="preserve">- Bổ sung khoản 1a sau khoản 1 Điều 110 Luật Cạnh tranh như sau: </w:t>
            </w:r>
            <w:r w:rsidRPr="009904FA">
              <w:rPr>
                <w:i/>
                <w:iCs/>
                <w:noProof/>
                <w:color w:val="000000" w:themeColor="text1"/>
                <w:sz w:val="26"/>
                <w:szCs w:val="26"/>
                <w:lang w:val="vi-VN"/>
              </w:rPr>
              <w:t>“Việc xử phạt vi phạm pháp luật về cạnh tranh được thực hiện theo quy định của pháp luật về cạnh tranh và pháp luật về xử lý vi phạm hành chính.”</w:t>
            </w:r>
          </w:p>
          <w:p w14:paraId="349EE2D0" w14:textId="77777777" w:rsidR="002A373C" w:rsidRPr="009904FA" w:rsidRDefault="002A373C" w:rsidP="0041733B">
            <w:pPr>
              <w:spacing w:before="60" w:after="60"/>
              <w:ind w:hanging="24"/>
              <w:rPr>
                <w:i/>
                <w:iCs/>
                <w:noProof/>
                <w:color w:val="000000" w:themeColor="text1"/>
                <w:sz w:val="26"/>
                <w:szCs w:val="26"/>
                <w:lang w:val="vi-VN"/>
              </w:rPr>
            </w:pPr>
            <w:r w:rsidRPr="009904FA">
              <w:rPr>
                <w:i/>
                <w:iCs/>
                <w:noProof/>
                <w:color w:val="000000" w:themeColor="text1"/>
                <w:sz w:val="26"/>
                <w:szCs w:val="26"/>
                <w:lang w:val="vi-VN"/>
              </w:rPr>
              <w:lastRenderedPageBreak/>
              <w:t xml:space="preserve">- </w:t>
            </w:r>
            <w:r w:rsidRPr="009904FA">
              <w:rPr>
                <w:noProof/>
                <w:color w:val="000000" w:themeColor="text1"/>
                <w:sz w:val="26"/>
                <w:szCs w:val="26"/>
                <w:lang w:val="vi-VN"/>
              </w:rPr>
              <w:t>Bổ sung quy định về thời hiệu xử phạt vi hành chính về cạnh tranh như sau:</w:t>
            </w:r>
          </w:p>
          <w:p w14:paraId="4E7023BF"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“1. Thời hiệu xử phạt đối với vi phạm hành chính về thỏa thuận hạn chế cạnh tranh, lạm dụng vị trí thống lĩnh thị trường, lạm dụng vị trí độc quyền, vi phạm quy định về</w:t>
            </w:r>
            <w:r w:rsidRPr="009904FA">
              <w:rPr>
                <w:i/>
                <w:iCs/>
                <w:noProof/>
                <w:color w:val="000000" w:themeColor="text1"/>
                <w:sz w:val="26"/>
                <w:szCs w:val="26"/>
                <w:shd w:val="clear" w:color="auto" w:fill="FFFFFF"/>
                <w:lang w:val="vi-VN"/>
              </w:rPr>
              <w:t xml:space="preserve"> </w:t>
            </w:r>
            <w:r w:rsidRPr="009904FA">
              <w:rPr>
                <w:i/>
                <w:iCs/>
                <w:noProof/>
                <w:color w:val="000000" w:themeColor="text1"/>
                <w:sz w:val="26"/>
                <w:szCs w:val="26"/>
                <w:lang w:val="vi-VN"/>
              </w:rPr>
              <w:t>tập trung kinh tế; cạnh tranh không lành mạnh là 05 năm.</w:t>
            </w:r>
          </w:p>
          <w:p w14:paraId="3F183C97"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 xml:space="preserve">2. Thời hiệu xử phạt đối với vi phạm hành chính về cạnh tranh khác là 01 năm.” </w:t>
            </w:r>
          </w:p>
          <w:p w14:paraId="1FD93D68" w14:textId="77777777" w:rsidR="002A373C" w:rsidRPr="009904FA" w:rsidRDefault="002A373C" w:rsidP="0041733B">
            <w:pPr>
              <w:spacing w:before="60" w:after="60"/>
              <w:ind w:hanging="24"/>
              <w:jc w:val="both"/>
              <w:rPr>
                <w:noProof/>
                <w:color w:val="000000" w:themeColor="text1"/>
                <w:sz w:val="26"/>
                <w:szCs w:val="26"/>
                <w:lang w:val="vi-VN"/>
              </w:rPr>
            </w:pPr>
            <w:r w:rsidRPr="009904FA">
              <w:rPr>
                <w:noProof/>
                <w:color w:val="000000" w:themeColor="text1"/>
                <w:sz w:val="26"/>
                <w:szCs w:val="26"/>
                <w:lang w:val="vi-VN"/>
              </w:rPr>
              <w:t>Giao Chính phủ quy định chi tiết thời điểm để tính thời hiệu xử phạt.</w:t>
            </w:r>
          </w:p>
          <w:p w14:paraId="6C157C5F" w14:textId="77777777" w:rsidR="002A373C" w:rsidRPr="009904FA" w:rsidRDefault="002A373C" w:rsidP="0041733B">
            <w:pPr>
              <w:spacing w:before="60" w:after="60"/>
              <w:ind w:hanging="24"/>
              <w:jc w:val="both"/>
              <w:rPr>
                <w:noProof/>
                <w:color w:val="000000" w:themeColor="text1"/>
                <w:sz w:val="26"/>
                <w:szCs w:val="26"/>
                <w:lang w:val="vi-VN"/>
              </w:rPr>
            </w:pPr>
            <w:r w:rsidRPr="009904FA">
              <w:rPr>
                <w:noProof/>
                <w:color w:val="000000" w:themeColor="text1"/>
                <w:sz w:val="26"/>
                <w:szCs w:val="26"/>
                <w:lang w:val="vi-VN"/>
              </w:rPr>
              <w:t>Tại Luật Xử lý vi phạm hành chính, đề xuất sửa đổi như sau:</w:t>
            </w:r>
          </w:p>
          <w:p w14:paraId="0F512E31" w14:textId="77777777" w:rsidR="002A373C" w:rsidRPr="009904FA" w:rsidRDefault="002A373C" w:rsidP="0041733B">
            <w:pPr>
              <w:spacing w:before="60" w:after="60"/>
              <w:ind w:hanging="24"/>
              <w:jc w:val="both"/>
              <w:rPr>
                <w:noProof/>
                <w:color w:val="000000" w:themeColor="text1"/>
                <w:sz w:val="26"/>
                <w:szCs w:val="26"/>
                <w:lang w:val="vi-VN"/>
              </w:rPr>
            </w:pPr>
            <w:r w:rsidRPr="009904FA">
              <w:rPr>
                <w:noProof/>
                <w:color w:val="000000" w:themeColor="text1"/>
                <w:sz w:val="26"/>
                <w:szCs w:val="26"/>
                <w:lang w:val="vi-VN"/>
              </w:rPr>
              <w:t xml:space="preserve">- Sửa đổi, bổ sung đoạn thứ ba điểm a khoản 1 Điều 6 như sau: </w:t>
            </w:r>
          </w:p>
          <w:p w14:paraId="3865D402"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 xml:space="preserve">“Vi phạm hành chính về thuế, kiểm toán độc lập và </w:t>
            </w:r>
            <w:r w:rsidRPr="009904FA">
              <w:rPr>
                <w:i/>
                <w:iCs/>
                <w:noProof/>
                <w:color w:val="000000" w:themeColor="text1"/>
                <w:sz w:val="26"/>
                <w:szCs w:val="26"/>
                <w:u w:val="single"/>
                <w:lang w:val="vi-VN"/>
              </w:rPr>
              <w:t>cạnh tranh</w:t>
            </w:r>
            <w:r w:rsidRPr="009904FA">
              <w:rPr>
                <w:i/>
                <w:iCs/>
                <w:noProof/>
                <w:color w:val="000000" w:themeColor="text1"/>
                <w:sz w:val="26"/>
                <w:szCs w:val="26"/>
                <w:lang w:val="vi-VN"/>
              </w:rPr>
              <w:t xml:space="preserve"> thì thời hiệu xử phạt vi phạm hành chính theo quy định của pháp luật về quản lý thuế, pháp luật về kiểm toán độc lập và </w:t>
            </w:r>
            <w:r w:rsidRPr="009904FA">
              <w:rPr>
                <w:i/>
                <w:iCs/>
                <w:noProof/>
                <w:color w:val="000000" w:themeColor="text1"/>
                <w:sz w:val="26"/>
                <w:szCs w:val="26"/>
                <w:u w:val="single"/>
                <w:lang w:val="vi-VN"/>
              </w:rPr>
              <w:t>pháp luật về cạnh tranh</w:t>
            </w:r>
            <w:r w:rsidRPr="009904FA">
              <w:rPr>
                <w:i/>
                <w:iCs/>
                <w:noProof/>
                <w:color w:val="000000" w:themeColor="text1"/>
                <w:sz w:val="26"/>
                <w:szCs w:val="26"/>
                <w:lang w:val="vi-VN"/>
              </w:rPr>
              <w:t xml:space="preserve">”. </w:t>
            </w:r>
          </w:p>
          <w:p w14:paraId="35833222"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 xml:space="preserve">(hoặc có thể quy định theo phương án Bộ Công an đã đề xuất cho dự án Luật Xử lý vi phạm hành chính (sửa đổi):  </w:t>
            </w:r>
          </w:p>
          <w:p w14:paraId="0527214A"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“Thời hiệu xử phạt vi phạm hành chính là từ 01 năm đến 03 năm, trừ trường hợp vi phạm hành chính về lĩnh vực khác mà luật chuyên ngành quy định thì thời hiệu xử phạt vi phạm hành chính theo quy định của pháp luật chuyên ngành đó.”</w:t>
            </w:r>
          </w:p>
          <w:p w14:paraId="4934CCAE" w14:textId="77777777" w:rsidR="002A373C" w:rsidRPr="009904FA" w:rsidRDefault="002A373C" w:rsidP="0041733B">
            <w:pPr>
              <w:spacing w:before="60" w:after="60"/>
              <w:ind w:hanging="24"/>
              <w:jc w:val="both"/>
              <w:rPr>
                <w:noProof/>
                <w:color w:val="000000" w:themeColor="text1"/>
                <w:sz w:val="26"/>
                <w:szCs w:val="26"/>
                <w:lang w:val="vi-VN"/>
              </w:rPr>
            </w:pPr>
            <w:r w:rsidRPr="009904FA">
              <w:rPr>
                <w:noProof/>
                <w:color w:val="000000" w:themeColor="text1"/>
                <w:sz w:val="26"/>
                <w:szCs w:val="26"/>
                <w:lang w:val="vi-VN"/>
              </w:rPr>
              <w:lastRenderedPageBreak/>
              <w:t>- Bổ sung điểm c vào sau điểm b khoản 1 Điều 56 về các trường hợp xử phạt vi phạm hành chính không lập biên bản như sau:</w:t>
            </w:r>
          </w:p>
          <w:p w14:paraId="099CFCEA" w14:textId="77777777" w:rsidR="002A373C" w:rsidRPr="009904FA" w:rsidRDefault="002A373C" w:rsidP="0041733B">
            <w:pPr>
              <w:spacing w:before="60" w:after="60"/>
              <w:ind w:hanging="24"/>
              <w:jc w:val="both"/>
              <w:rPr>
                <w:noProof/>
                <w:color w:val="000000" w:themeColor="text1"/>
                <w:sz w:val="26"/>
                <w:szCs w:val="26"/>
                <w:lang w:val="vi-VN"/>
              </w:rPr>
            </w:pPr>
            <w:r w:rsidRPr="009904FA">
              <w:rPr>
                <w:i/>
                <w:iCs/>
                <w:noProof/>
                <w:color w:val="000000" w:themeColor="text1"/>
                <w:sz w:val="26"/>
                <w:szCs w:val="26"/>
                <w:lang w:val="vi-VN"/>
              </w:rPr>
              <w:t>“c) Hành vi vi phạm quy định về thỏa thuận hạn chế cạnh tranh; lạm dụng vị trí thống lĩnh thị trường, lạm dụng vị trí độc quyền; tập trung kinh tế; cạnh tranh không lành mạnh do cơ quan có thẩm quyền điều tra, xử lý theo quy định của Luật Cạnh tranh”.</w:t>
            </w:r>
          </w:p>
          <w:p w14:paraId="669F5E58" w14:textId="77777777" w:rsidR="002A373C" w:rsidRPr="009904FA" w:rsidRDefault="002A373C" w:rsidP="0041733B">
            <w:pPr>
              <w:spacing w:before="60" w:after="60"/>
              <w:ind w:hanging="24"/>
              <w:rPr>
                <w:noProof/>
                <w:color w:val="000000" w:themeColor="text1"/>
                <w:sz w:val="26"/>
                <w:szCs w:val="26"/>
                <w:lang w:val="vi-VN"/>
              </w:rPr>
            </w:pPr>
            <w:r w:rsidRPr="009904FA">
              <w:rPr>
                <w:noProof/>
                <w:color w:val="000000" w:themeColor="text1"/>
                <w:sz w:val="26"/>
                <w:szCs w:val="26"/>
                <w:lang w:val="vi-VN"/>
              </w:rPr>
              <w:t>- Bổ sung điểm e vào sau điểm đ khoản 1 Điều 65 về những trường hợp không ra quyết định xử phạt vi phạm hành chính như sau:</w:t>
            </w:r>
          </w:p>
          <w:p w14:paraId="0AF33ECC" w14:textId="77777777" w:rsidR="002A373C" w:rsidRPr="009904FA" w:rsidRDefault="002A373C" w:rsidP="0041733B">
            <w:pPr>
              <w:spacing w:before="60" w:after="60"/>
              <w:ind w:hanging="24"/>
              <w:jc w:val="both"/>
              <w:rPr>
                <w:i/>
                <w:iCs/>
                <w:noProof/>
                <w:color w:val="000000" w:themeColor="text1"/>
                <w:sz w:val="26"/>
                <w:szCs w:val="26"/>
                <w:lang w:val="vi-VN"/>
              </w:rPr>
            </w:pPr>
            <w:r w:rsidRPr="009904FA">
              <w:rPr>
                <w:i/>
                <w:iCs/>
                <w:noProof/>
                <w:color w:val="000000" w:themeColor="text1"/>
                <w:sz w:val="26"/>
                <w:szCs w:val="26"/>
                <w:lang w:val="vi-VN"/>
              </w:rPr>
              <w:t>“e) Trường hợp đã có Quyết định xử lý vụ việc cạnh tranh theo quy định của Luật Cạnh tranh.”</w:t>
            </w:r>
          </w:p>
          <w:p w14:paraId="73D19307" w14:textId="6CB7333D" w:rsidR="00F94D3D" w:rsidRPr="009904FA" w:rsidRDefault="002A373C" w:rsidP="0041733B">
            <w:pPr>
              <w:spacing w:before="60" w:after="60"/>
              <w:ind w:hanging="24"/>
              <w:jc w:val="both"/>
              <w:rPr>
                <w:color w:val="000000" w:themeColor="text1"/>
                <w:sz w:val="26"/>
                <w:szCs w:val="26"/>
                <w:lang w:val="vi-VN"/>
              </w:rPr>
            </w:pPr>
            <w:r w:rsidRPr="009904FA">
              <w:rPr>
                <w:i/>
                <w:iCs/>
                <w:noProof/>
                <w:color w:val="000000" w:themeColor="text1"/>
                <w:sz w:val="26"/>
                <w:szCs w:val="26"/>
                <w:lang w:val="vi-VN"/>
              </w:rPr>
              <w:t xml:space="preserve">Ngoài ra, những nội dung Luật Cạnh tranh không quy định sẽ áp dụng các nguyên tắc, quy định trong Luật Xử lý vi phạm hành chính. </w:t>
            </w:r>
          </w:p>
        </w:tc>
      </w:tr>
      <w:tr w:rsidR="00024D45" w:rsidRPr="009904FA" w14:paraId="7ED6842D" w14:textId="77777777" w:rsidTr="009904FA">
        <w:tc>
          <w:tcPr>
            <w:tcW w:w="863" w:type="pct"/>
            <w:vMerge w:val="restart"/>
          </w:tcPr>
          <w:p w14:paraId="589B551A" w14:textId="77777777" w:rsidR="00E21D19" w:rsidRPr="009904FA" w:rsidRDefault="00E21D19" w:rsidP="0041733B">
            <w:pPr>
              <w:spacing w:before="60" w:after="60"/>
              <w:jc w:val="both"/>
              <w:rPr>
                <w:b/>
                <w:color w:val="000000" w:themeColor="text1"/>
                <w:sz w:val="26"/>
                <w:szCs w:val="26"/>
                <w:lang w:val="vi-VN"/>
              </w:rPr>
            </w:pPr>
            <w:r w:rsidRPr="009904FA">
              <w:rPr>
                <w:b/>
                <w:color w:val="000000" w:themeColor="text1"/>
                <w:sz w:val="26"/>
                <w:szCs w:val="26"/>
                <w:lang w:val="vi-VN"/>
              </w:rPr>
              <w:lastRenderedPageBreak/>
              <w:t>Nội dung 4: Tháo gỡ khó khăn, vướng mắc các quy định của Luật Bảo vệ quyền lợi người tiêu dùng</w:t>
            </w:r>
          </w:p>
        </w:tc>
        <w:tc>
          <w:tcPr>
            <w:tcW w:w="2064" w:type="pct"/>
          </w:tcPr>
          <w:p w14:paraId="5A1CA933" w14:textId="77777777" w:rsidR="00E21D19" w:rsidRPr="009904FA" w:rsidRDefault="00E21D19" w:rsidP="0041733B">
            <w:pPr>
              <w:spacing w:before="60" w:after="60"/>
              <w:jc w:val="both"/>
              <w:rPr>
                <w:color w:val="000000" w:themeColor="text1"/>
                <w:sz w:val="26"/>
                <w:szCs w:val="26"/>
                <w:lang w:val="vi-VN"/>
              </w:rPr>
            </w:pPr>
            <w:r w:rsidRPr="009904FA">
              <w:rPr>
                <w:color w:val="000000" w:themeColor="text1"/>
                <w:sz w:val="26"/>
                <w:szCs w:val="26"/>
                <w:lang w:val="vi-VN"/>
              </w:rPr>
              <w:t>Hoàn thiện cơ chế bảo vệ thông tin của người tiêu dùng, bảo đảm sự đồng bộ với khoản 1 Điều 16 Luật Bảo vệ quyền lợi người tiêu dùng năm 2023 và Luật Bảo vệ dữ liệu cá nhân năm 202</w:t>
            </w:r>
            <w:r w:rsidR="004541AD" w:rsidRPr="009904FA">
              <w:rPr>
                <w:color w:val="000000" w:themeColor="text1"/>
                <w:sz w:val="26"/>
                <w:szCs w:val="26"/>
                <w:lang w:val="vi-VN"/>
              </w:rPr>
              <w:t>5</w:t>
            </w:r>
            <w:r w:rsidRPr="009904FA">
              <w:rPr>
                <w:color w:val="000000" w:themeColor="text1"/>
                <w:sz w:val="26"/>
                <w:szCs w:val="26"/>
                <w:lang w:val="vi-VN"/>
              </w:rPr>
              <w:t xml:space="preserve"> (xuất phát từ việc khái niệm thông tin của người tiêu dùng và dữ liệu cá nhân có sự trùng lặp nhất định.)</w:t>
            </w:r>
          </w:p>
        </w:tc>
        <w:tc>
          <w:tcPr>
            <w:tcW w:w="2073" w:type="pct"/>
          </w:tcPr>
          <w:p w14:paraId="1893F2CE" w14:textId="77777777" w:rsidR="00E21D19" w:rsidRPr="009904FA" w:rsidRDefault="00E21D19" w:rsidP="0041733B">
            <w:pPr>
              <w:spacing w:before="60" w:after="60"/>
              <w:jc w:val="both"/>
              <w:rPr>
                <w:color w:val="000000" w:themeColor="text1"/>
                <w:sz w:val="26"/>
                <w:szCs w:val="26"/>
                <w:lang w:val="vi-VN" w:eastAsia="en-GB"/>
              </w:rPr>
            </w:pPr>
            <w:r w:rsidRPr="009904FA">
              <w:rPr>
                <w:color w:val="000000" w:themeColor="text1"/>
                <w:sz w:val="26"/>
                <w:szCs w:val="26"/>
                <w:lang w:val="vi-VN"/>
              </w:rPr>
              <w:t xml:space="preserve">Bổ sung nội dung: mục đích thu thập, sử dụng thông tin vào khoản 2 Điều 17 Luật Bảo vệ người tiêu dùng 2023 thành: “2. Tổ chức, cá nhân kinh doanh phải thiết lập phương thức rõ ràng để người tiêu dùng lựa chọn </w:t>
            </w:r>
            <w:r w:rsidRPr="009904FA">
              <w:rPr>
                <w:b/>
                <w:bCs/>
                <w:color w:val="000000" w:themeColor="text1"/>
                <w:sz w:val="26"/>
                <w:szCs w:val="26"/>
                <w:lang w:val="vi-VN"/>
              </w:rPr>
              <w:t xml:space="preserve">mục đích, phạm vi thu thập, sử dụng </w:t>
            </w:r>
            <w:r w:rsidRPr="009904FA">
              <w:rPr>
                <w:color w:val="000000" w:themeColor="text1"/>
                <w:sz w:val="26"/>
                <w:szCs w:val="26"/>
                <w:lang w:val="vi-VN"/>
              </w:rPr>
              <w:t>thông tin đồng ý cung cấp và bày tỏ sự đồng ý hoặc không đồng ý, trừ trường hợp quy định tại khoản 3 Điều này, điểm b và điểm c khoản 3 Điều 18 của Luật này.”</w:t>
            </w:r>
          </w:p>
        </w:tc>
      </w:tr>
      <w:tr w:rsidR="00E21D19" w:rsidRPr="009904FA" w14:paraId="50D58C85" w14:textId="77777777" w:rsidTr="009904FA">
        <w:tc>
          <w:tcPr>
            <w:tcW w:w="863" w:type="pct"/>
            <w:vMerge/>
          </w:tcPr>
          <w:p w14:paraId="0699AD29" w14:textId="77777777" w:rsidR="00E21D19" w:rsidRPr="009904FA" w:rsidRDefault="00E21D19" w:rsidP="0041733B">
            <w:pPr>
              <w:spacing w:before="60" w:after="60"/>
              <w:jc w:val="both"/>
              <w:rPr>
                <w:b/>
                <w:color w:val="000000" w:themeColor="text1"/>
                <w:sz w:val="26"/>
                <w:szCs w:val="26"/>
                <w:lang w:val="vi-VN"/>
              </w:rPr>
            </w:pPr>
          </w:p>
        </w:tc>
        <w:tc>
          <w:tcPr>
            <w:tcW w:w="2064" w:type="pct"/>
          </w:tcPr>
          <w:p w14:paraId="5094A648" w14:textId="77777777" w:rsidR="00E21D19" w:rsidRPr="009904FA" w:rsidRDefault="00E21D19" w:rsidP="0041733B">
            <w:pPr>
              <w:spacing w:before="60" w:after="60"/>
              <w:jc w:val="both"/>
              <w:rPr>
                <w:color w:val="000000" w:themeColor="text1"/>
                <w:sz w:val="26"/>
                <w:szCs w:val="26"/>
                <w:lang w:val="vi-VN"/>
              </w:rPr>
            </w:pPr>
            <w:r w:rsidRPr="009904FA">
              <w:rPr>
                <w:color w:val="000000" w:themeColor="text1"/>
                <w:sz w:val="26"/>
                <w:szCs w:val="26"/>
                <w:lang w:val="vi-VN"/>
              </w:rPr>
              <w:t xml:space="preserve">Nghị quyết số 190/2025/QH 15 ngày 19/02/205 của Quốc hội khóa XV quy định về xử lý một số vấn đề liên quan đến sắp xếp, tổ chức bộ máy nhà nước quy định sắp </w:t>
            </w:r>
            <w:r w:rsidRPr="009904FA">
              <w:rPr>
                <w:color w:val="000000" w:themeColor="text1"/>
                <w:sz w:val="26"/>
                <w:szCs w:val="26"/>
                <w:lang w:val="vi-VN"/>
              </w:rPr>
              <w:lastRenderedPageBreak/>
              <w:t>xếp tổ chức thanh tra tại các bộ, ngành TW và thanh tra tại các sở, ngành địa phương tập trung 1 đầu mối tại Thanh tra Chính phủ và thanh tra cấp tỉnh.</w:t>
            </w:r>
          </w:p>
          <w:p w14:paraId="71BBEE52" w14:textId="77777777" w:rsidR="00E21D19" w:rsidRPr="009904FA" w:rsidRDefault="00E21D19" w:rsidP="0041733B">
            <w:pPr>
              <w:spacing w:before="60" w:after="60"/>
              <w:jc w:val="both"/>
              <w:rPr>
                <w:color w:val="000000" w:themeColor="text1"/>
                <w:sz w:val="26"/>
                <w:szCs w:val="26"/>
                <w:lang w:val="vi-VN"/>
              </w:rPr>
            </w:pPr>
            <w:r w:rsidRPr="009904FA">
              <w:rPr>
                <w:color w:val="000000" w:themeColor="text1"/>
                <w:sz w:val="26"/>
                <w:szCs w:val="26"/>
                <w:lang w:val="vi-VN"/>
              </w:rPr>
              <w:t>Vì vậy việc bỏ chức năng thanh tra của UBND cấp huyện tại khoản 10 Điều 75 Luạt Bảo vệ quyền lợi người tiêu dùng 2023 là phù hợp với Luật Thanh tra 2025 và bối cảnh thực tiễn hiện nay.</w:t>
            </w:r>
          </w:p>
        </w:tc>
        <w:tc>
          <w:tcPr>
            <w:tcW w:w="2073" w:type="pct"/>
          </w:tcPr>
          <w:p w14:paraId="51B2BBA5" w14:textId="77777777" w:rsidR="00E21D19" w:rsidRPr="009904FA" w:rsidRDefault="00E21D19" w:rsidP="0041733B">
            <w:pPr>
              <w:spacing w:before="60" w:after="60"/>
              <w:jc w:val="both"/>
              <w:rPr>
                <w:color w:val="000000" w:themeColor="text1"/>
                <w:sz w:val="26"/>
                <w:szCs w:val="26"/>
                <w:lang w:val="vi-VN"/>
              </w:rPr>
            </w:pPr>
            <w:r w:rsidRPr="009904FA">
              <w:rPr>
                <w:color w:val="000000" w:themeColor="text1"/>
                <w:sz w:val="26"/>
                <w:szCs w:val="26"/>
                <w:lang w:val="vi-VN"/>
              </w:rPr>
              <w:lastRenderedPageBreak/>
              <w:t xml:space="preserve">Bãi bỏ cụm từ “Thanh tra” tại </w:t>
            </w:r>
            <w:r w:rsidRPr="009904FA">
              <w:rPr>
                <w:b/>
                <w:bCs/>
                <w:color w:val="000000" w:themeColor="text1"/>
                <w:sz w:val="26"/>
                <w:szCs w:val="26"/>
                <w:lang w:val="vi-VN"/>
              </w:rPr>
              <w:t>Khoản 10 Điều 75.</w:t>
            </w:r>
          </w:p>
        </w:tc>
      </w:tr>
    </w:tbl>
    <w:p w14:paraId="2B7CB384" w14:textId="77777777" w:rsidR="00EE12FB" w:rsidRPr="009904FA" w:rsidRDefault="00EE12FB" w:rsidP="00A74368">
      <w:pPr>
        <w:autoSpaceDE w:val="0"/>
        <w:autoSpaceDN w:val="0"/>
        <w:adjustRightInd w:val="0"/>
        <w:spacing w:before="120" w:line="276" w:lineRule="auto"/>
        <w:ind w:left="426"/>
        <w:jc w:val="both"/>
        <w:rPr>
          <w:bCs/>
          <w:iCs/>
          <w:color w:val="000000" w:themeColor="text1"/>
          <w:sz w:val="26"/>
          <w:szCs w:val="26"/>
          <w:lang w:val="nb-NO"/>
        </w:rPr>
      </w:pPr>
    </w:p>
    <w:sectPr w:rsidR="00EE12FB" w:rsidRPr="009904FA" w:rsidSect="009904FA">
      <w:headerReference w:type="default" r:id="rId8"/>
      <w:footerReference w:type="even" r:id="rId9"/>
      <w:pgSz w:w="16840" w:h="11907" w:orient="landscape" w:code="9"/>
      <w:pgMar w:top="1134" w:right="1134" w:bottom="1134" w:left="1134" w:header="510"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D80F" w14:textId="77777777" w:rsidR="00E626A3" w:rsidRDefault="00E626A3">
      <w:r>
        <w:separator/>
      </w:r>
    </w:p>
  </w:endnote>
  <w:endnote w:type="continuationSeparator" w:id="0">
    <w:p w14:paraId="12221B4E" w14:textId="77777777" w:rsidR="00E626A3" w:rsidRDefault="00E6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5934" w14:textId="77777777" w:rsidR="00BA1E3F" w:rsidRDefault="00BA1E3F" w:rsidP="000A13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181DB1" w14:textId="77777777" w:rsidR="00BA1E3F" w:rsidRDefault="00BA1E3F" w:rsidP="009269D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C67F" w14:textId="77777777" w:rsidR="00E626A3" w:rsidRDefault="00E626A3">
      <w:r>
        <w:separator/>
      </w:r>
    </w:p>
  </w:footnote>
  <w:footnote w:type="continuationSeparator" w:id="0">
    <w:p w14:paraId="7327CEB1" w14:textId="77777777" w:rsidR="00E626A3" w:rsidRDefault="00E6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E7FC" w14:textId="1A533465" w:rsidR="00BA1E3F" w:rsidRPr="009904FA" w:rsidRDefault="00BA1E3F" w:rsidP="009904FA">
    <w:pPr>
      <w:pStyle w:val="Header"/>
      <w:jc w:val="center"/>
      <w:rPr>
        <w:sz w:val="26"/>
        <w:szCs w:val="26"/>
      </w:rPr>
    </w:pPr>
    <w:r w:rsidRPr="009904FA">
      <w:rPr>
        <w:sz w:val="26"/>
        <w:szCs w:val="26"/>
      </w:rPr>
      <w:fldChar w:fldCharType="begin"/>
    </w:r>
    <w:r w:rsidRPr="009904FA">
      <w:rPr>
        <w:sz w:val="26"/>
        <w:szCs w:val="26"/>
      </w:rPr>
      <w:instrText xml:space="preserve"> PAGE   \* MERGEFORMAT </w:instrText>
    </w:r>
    <w:r w:rsidRPr="009904FA">
      <w:rPr>
        <w:sz w:val="26"/>
        <w:szCs w:val="26"/>
      </w:rPr>
      <w:fldChar w:fldCharType="separate"/>
    </w:r>
    <w:r w:rsidR="00F125C0" w:rsidRPr="009904FA">
      <w:rPr>
        <w:noProof/>
        <w:sz w:val="26"/>
        <w:szCs w:val="26"/>
      </w:rPr>
      <w:t>12</w:t>
    </w:r>
    <w:r w:rsidRPr="009904FA">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6047B"/>
    <w:multiLevelType w:val="hybridMultilevel"/>
    <w:tmpl w:val="C76E47CE"/>
    <w:lvl w:ilvl="0" w:tplc="63F402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C2526"/>
    <w:multiLevelType w:val="hybridMultilevel"/>
    <w:tmpl w:val="7450C234"/>
    <w:lvl w:ilvl="0" w:tplc="21E01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70F52"/>
    <w:multiLevelType w:val="hybridMultilevel"/>
    <w:tmpl w:val="42B6D1C2"/>
    <w:lvl w:ilvl="0" w:tplc="174ABA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F1387"/>
    <w:multiLevelType w:val="hybridMultilevel"/>
    <w:tmpl w:val="CACEE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AE884BFE">
      <w:start w:val="1"/>
      <w:numFmt w:val="decimal"/>
      <w:lvlText w:val="%6."/>
      <w:lvlJc w:val="right"/>
      <w:pPr>
        <w:ind w:left="4320" w:hanging="180"/>
      </w:pPr>
      <w:rPr>
        <w:rFonts w:ascii="Times New Roman" w:eastAsia="Times New Roman" w:hAnsi="Times New Roman" w:cs="Times New Roman"/>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851777"/>
    <w:multiLevelType w:val="hybridMultilevel"/>
    <w:tmpl w:val="03FC5838"/>
    <w:lvl w:ilvl="0" w:tplc="304659E8">
      <w:start w:val="2"/>
      <w:numFmt w:val="bullet"/>
      <w:lvlText w:val="-"/>
      <w:lvlJc w:val="left"/>
      <w:pPr>
        <w:tabs>
          <w:tab w:val="num" w:pos="435"/>
        </w:tabs>
        <w:ind w:left="435" w:hanging="360"/>
      </w:pPr>
      <w:rPr>
        <w:rFonts w:ascii="Times New Roman" w:eastAsia="Times New Roman" w:hAnsi="Times New Roman" w:cs="Times New Roman" w:hint="default"/>
      </w:rPr>
    </w:lvl>
    <w:lvl w:ilvl="1" w:tplc="74FEAEDC">
      <w:start w:val="1"/>
      <w:numFmt w:val="bullet"/>
      <w:lvlText w:val=""/>
      <w:lvlJc w:val="left"/>
      <w:pPr>
        <w:tabs>
          <w:tab w:val="num" w:pos="1443"/>
        </w:tabs>
        <w:ind w:left="1155" w:hanging="360"/>
      </w:pPr>
      <w:rPr>
        <w:rFonts w:ascii="Symbol" w:hAnsi="Symbol" w:hint="default"/>
      </w:rPr>
    </w:lvl>
    <w:lvl w:ilvl="2" w:tplc="04090005">
      <w:start w:val="1"/>
      <w:numFmt w:val="bullet"/>
      <w:lvlText w:val=""/>
      <w:lvlJc w:val="left"/>
      <w:pPr>
        <w:tabs>
          <w:tab w:val="num" w:pos="1875"/>
        </w:tabs>
        <w:ind w:left="1875" w:hanging="360"/>
      </w:pPr>
      <w:rPr>
        <w:rFonts w:ascii="Wingdings" w:hAnsi="Wingdings" w:hint="default"/>
      </w:rPr>
    </w:lvl>
    <w:lvl w:ilvl="3" w:tplc="04090001">
      <w:start w:val="1"/>
      <w:numFmt w:val="bullet"/>
      <w:lvlText w:val=""/>
      <w:lvlJc w:val="left"/>
      <w:pPr>
        <w:tabs>
          <w:tab w:val="num" w:pos="2595"/>
        </w:tabs>
        <w:ind w:left="2595" w:hanging="360"/>
      </w:pPr>
      <w:rPr>
        <w:rFonts w:ascii="Symbol" w:hAnsi="Symbol" w:hint="default"/>
      </w:rPr>
    </w:lvl>
    <w:lvl w:ilvl="4" w:tplc="04090003">
      <w:start w:val="1"/>
      <w:numFmt w:val="bullet"/>
      <w:lvlText w:val="o"/>
      <w:lvlJc w:val="left"/>
      <w:pPr>
        <w:tabs>
          <w:tab w:val="num" w:pos="3315"/>
        </w:tabs>
        <w:ind w:left="3315" w:hanging="360"/>
      </w:pPr>
      <w:rPr>
        <w:rFonts w:ascii="Courier New" w:hAnsi="Courier New" w:cs="Courier New" w:hint="default"/>
      </w:rPr>
    </w:lvl>
    <w:lvl w:ilvl="5" w:tplc="04090005">
      <w:start w:val="1"/>
      <w:numFmt w:val="bullet"/>
      <w:lvlText w:val=""/>
      <w:lvlJc w:val="left"/>
      <w:pPr>
        <w:tabs>
          <w:tab w:val="num" w:pos="4035"/>
        </w:tabs>
        <w:ind w:left="4035" w:hanging="360"/>
      </w:pPr>
      <w:rPr>
        <w:rFonts w:ascii="Wingdings" w:hAnsi="Wingdings" w:hint="default"/>
      </w:rPr>
    </w:lvl>
    <w:lvl w:ilvl="6" w:tplc="04090001">
      <w:start w:val="1"/>
      <w:numFmt w:val="bullet"/>
      <w:lvlText w:val=""/>
      <w:lvlJc w:val="left"/>
      <w:pPr>
        <w:tabs>
          <w:tab w:val="num" w:pos="4755"/>
        </w:tabs>
        <w:ind w:left="4755" w:hanging="360"/>
      </w:pPr>
      <w:rPr>
        <w:rFonts w:ascii="Symbol" w:hAnsi="Symbol" w:hint="default"/>
      </w:rPr>
    </w:lvl>
    <w:lvl w:ilvl="7" w:tplc="04090003">
      <w:start w:val="1"/>
      <w:numFmt w:val="bullet"/>
      <w:lvlText w:val="o"/>
      <w:lvlJc w:val="left"/>
      <w:pPr>
        <w:tabs>
          <w:tab w:val="num" w:pos="5475"/>
        </w:tabs>
        <w:ind w:left="5475" w:hanging="360"/>
      </w:pPr>
      <w:rPr>
        <w:rFonts w:ascii="Courier New" w:hAnsi="Courier New" w:cs="Courier New" w:hint="default"/>
      </w:rPr>
    </w:lvl>
    <w:lvl w:ilvl="8" w:tplc="04090005">
      <w:start w:val="1"/>
      <w:numFmt w:val="bullet"/>
      <w:lvlText w:val=""/>
      <w:lvlJc w:val="left"/>
      <w:pPr>
        <w:tabs>
          <w:tab w:val="num" w:pos="6195"/>
        </w:tabs>
        <w:ind w:left="6195" w:hanging="360"/>
      </w:pPr>
      <w:rPr>
        <w:rFonts w:ascii="Wingdings" w:hAnsi="Wingdings" w:hint="default"/>
      </w:rPr>
    </w:lvl>
  </w:abstractNum>
  <w:abstractNum w:abstractNumId="5" w15:restartNumberingAfterBreak="0">
    <w:nsid w:val="49336463"/>
    <w:multiLevelType w:val="hybridMultilevel"/>
    <w:tmpl w:val="D1CCFF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295818"/>
    <w:multiLevelType w:val="hybridMultilevel"/>
    <w:tmpl w:val="99ACC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A34FAB"/>
    <w:multiLevelType w:val="singleLevel"/>
    <w:tmpl w:val="5AB65E24"/>
    <w:lvl w:ilvl="0">
      <w:start w:val="1"/>
      <w:numFmt w:val="lowerRoman"/>
      <w:lvlText w:val="(%1)"/>
      <w:lvlJc w:val="left"/>
      <w:pPr>
        <w:tabs>
          <w:tab w:val="num" w:pos="1080"/>
        </w:tabs>
        <w:ind w:left="1080" w:hanging="360"/>
      </w:pPr>
      <w:rPr>
        <w:rFonts w:ascii="Times New Roman" w:eastAsia="Calibri" w:hAnsi="Times New Roman" w:cs="Times New Roman"/>
      </w:rPr>
    </w:lvl>
  </w:abstractNum>
  <w:abstractNum w:abstractNumId="8" w15:restartNumberingAfterBreak="0">
    <w:nsid w:val="4E3B6B43"/>
    <w:multiLevelType w:val="hybridMultilevel"/>
    <w:tmpl w:val="56D21A30"/>
    <w:lvl w:ilvl="0" w:tplc="0F045F58">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273EAA"/>
    <w:multiLevelType w:val="hybridMultilevel"/>
    <w:tmpl w:val="4140AB72"/>
    <w:lvl w:ilvl="0" w:tplc="7DA6CB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653D0"/>
    <w:multiLevelType w:val="hybridMultilevel"/>
    <w:tmpl w:val="959C1F0E"/>
    <w:lvl w:ilvl="0" w:tplc="F5C2989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CED490A"/>
    <w:multiLevelType w:val="hybridMultilevel"/>
    <w:tmpl w:val="70D4EAD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736FC4"/>
    <w:multiLevelType w:val="hybridMultilevel"/>
    <w:tmpl w:val="2B6E9E30"/>
    <w:lvl w:ilvl="0" w:tplc="84F40E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0E2DF7"/>
    <w:multiLevelType w:val="hybridMultilevel"/>
    <w:tmpl w:val="56D21A30"/>
    <w:lvl w:ilvl="0" w:tplc="FFFFFFFF">
      <w:start w:val="1"/>
      <w:numFmt w:val="lowerRoman"/>
      <w:lvlText w:val="(%1)"/>
      <w:lvlJc w:val="left"/>
      <w:pPr>
        <w:ind w:left="1440" w:hanging="72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DB7280B"/>
    <w:multiLevelType w:val="hybridMultilevel"/>
    <w:tmpl w:val="326EE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2666846">
    <w:abstractNumId w:val="5"/>
  </w:num>
  <w:num w:numId="2" w16cid:durableId="290326585">
    <w:abstractNumId w:val="11"/>
  </w:num>
  <w:num w:numId="3" w16cid:durableId="672420643">
    <w:abstractNumId w:val="7"/>
  </w:num>
  <w:num w:numId="4" w16cid:durableId="87239453">
    <w:abstractNumId w:val="4"/>
  </w:num>
  <w:num w:numId="5" w16cid:durableId="708646598">
    <w:abstractNumId w:val="1"/>
  </w:num>
  <w:num w:numId="6" w16cid:durableId="168834790">
    <w:abstractNumId w:val="4"/>
  </w:num>
  <w:num w:numId="7" w16cid:durableId="883178920">
    <w:abstractNumId w:val="3"/>
  </w:num>
  <w:num w:numId="8" w16cid:durableId="79177235">
    <w:abstractNumId w:val="0"/>
  </w:num>
  <w:num w:numId="9" w16cid:durableId="1136990237">
    <w:abstractNumId w:val="12"/>
  </w:num>
  <w:num w:numId="10" w16cid:durableId="1911580228">
    <w:abstractNumId w:val="10"/>
  </w:num>
  <w:num w:numId="11" w16cid:durableId="1653830726">
    <w:abstractNumId w:val="8"/>
  </w:num>
  <w:num w:numId="12" w16cid:durableId="1485584923">
    <w:abstractNumId w:val="13"/>
  </w:num>
  <w:num w:numId="13" w16cid:durableId="1513304075">
    <w:abstractNumId w:val="14"/>
  </w:num>
  <w:num w:numId="14" w16cid:durableId="184948378">
    <w:abstractNumId w:val="6"/>
  </w:num>
  <w:num w:numId="15" w16cid:durableId="815994680">
    <w:abstractNumId w:val="9"/>
  </w:num>
  <w:num w:numId="16" w16cid:durableId="471097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08"/>
    <w:rsid w:val="00000A4B"/>
    <w:rsid w:val="000017E3"/>
    <w:rsid w:val="000022A4"/>
    <w:rsid w:val="0000300C"/>
    <w:rsid w:val="000034FD"/>
    <w:rsid w:val="00004295"/>
    <w:rsid w:val="000053F7"/>
    <w:rsid w:val="00007941"/>
    <w:rsid w:val="00011862"/>
    <w:rsid w:val="000139A4"/>
    <w:rsid w:val="00013F55"/>
    <w:rsid w:val="00020523"/>
    <w:rsid w:val="000213EB"/>
    <w:rsid w:val="00023D31"/>
    <w:rsid w:val="000243C4"/>
    <w:rsid w:val="00024D45"/>
    <w:rsid w:val="00026EB5"/>
    <w:rsid w:val="00027653"/>
    <w:rsid w:val="00030105"/>
    <w:rsid w:val="00034645"/>
    <w:rsid w:val="00035B2A"/>
    <w:rsid w:val="00035E75"/>
    <w:rsid w:val="00040088"/>
    <w:rsid w:val="00043EDE"/>
    <w:rsid w:val="00044660"/>
    <w:rsid w:val="00050DAB"/>
    <w:rsid w:val="000520E5"/>
    <w:rsid w:val="00053226"/>
    <w:rsid w:val="00053745"/>
    <w:rsid w:val="00062FCB"/>
    <w:rsid w:val="00064D44"/>
    <w:rsid w:val="00065989"/>
    <w:rsid w:val="00065C19"/>
    <w:rsid w:val="000663FB"/>
    <w:rsid w:val="00066BF7"/>
    <w:rsid w:val="0006766C"/>
    <w:rsid w:val="0006775F"/>
    <w:rsid w:val="00067F6D"/>
    <w:rsid w:val="00071421"/>
    <w:rsid w:val="00080AA1"/>
    <w:rsid w:val="000845B9"/>
    <w:rsid w:val="0008499C"/>
    <w:rsid w:val="000850A2"/>
    <w:rsid w:val="00087ABE"/>
    <w:rsid w:val="00090399"/>
    <w:rsid w:val="00092B4B"/>
    <w:rsid w:val="000A13C2"/>
    <w:rsid w:val="000A2F41"/>
    <w:rsid w:val="000A34BC"/>
    <w:rsid w:val="000A578F"/>
    <w:rsid w:val="000B3211"/>
    <w:rsid w:val="000C1272"/>
    <w:rsid w:val="000C232D"/>
    <w:rsid w:val="000C535E"/>
    <w:rsid w:val="000C5E16"/>
    <w:rsid w:val="000C7899"/>
    <w:rsid w:val="000D0DBC"/>
    <w:rsid w:val="000D1EE0"/>
    <w:rsid w:val="000D3B75"/>
    <w:rsid w:val="000D7982"/>
    <w:rsid w:val="000E0285"/>
    <w:rsid w:val="000E255C"/>
    <w:rsid w:val="000E2655"/>
    <w:rsid w:val="000E567D"/>
    <w:rsid w:val="000E7CAC"/>
    <w:rsid w:val="000F0E08"/>
    <w:rsid w:val="000F2D52"/>
    <w:rsid w:val="000F57A0"/>
    <w:rsid w:val="000F5E05"/>
    <w:rsid w:val="000F6B25"/>
    <w:rsid w:val="00103E8A"/>
    <w:rsid w:val="00104D1F"/>
    <w:rsid w:val="0010503D"/>
    <w:rsid w:val="00111127"/>
    <w:rsid w:val="001119B3"/>
    <w:rsid w:val="0011204F"/>
    <w:rsid w:val="00112445"/>
    <w:rsid w:val="00112585"/>
    <w:rsid w:val="00112BB2"/>
    <w:rsid w:val="00113898"/>
    <w:rsid w:val="001148FD"/>
    <w:rsid w:val="001156D7"/>
    <w:rsid w:val="001204F4"/>
    <w:rsid w:val="00130668"/>
    <w:rsid w:val="00131490"/>
    <w:rsid w:val="001333C4"/>
    <w:rsid w:val="001333D6"/>
    <w:rsid w:val="001367E8"/>
    <w:rsid w:val="00141186"/>
    <w:rsid w:val="001420FC"/>
    <w:rsid w:val="00142617"/>
    <w:rsid w:val="001515E4"/>
    <w:rsid w:val="00153894"/>
    <w:rsid w:val="001569ED"/>
    <w:rsid w:val="00156FB0"/>
    <w:rsid w:val="00167EB1"/>
    <w:rsid w:val="00170AEB"/>
    <w:rsid w:val="00171F78"/>
    <w:rsid w:val="001723A5"/>
    <w:rsid w:val="00172BFA"/>
    <w:rsid w:val="00175F2C"/>
    <w:rsid w:val="0017757E"/>
    <w:rsid w:val="00177FD3"/>
    <w:rsid w:val="001817DD"/>
    <w:rsid w:val="00181988"/>
    <w:rsid w:val="00183589"/>
    <w:rsid w:val="00184E52"/>
    <w:rsid w:val="00186A4A"/>
    <w:rsid w:val="001916DB"/>
    <w:rsid w:val="001922A8"/>
    <w:rsid w:val="00192F3D"/>
    <w:rsid w:val="00193199"/>
    <w:rsid w:val="00194988"/>
    <w:rsid w:val="001972A5"/>
    <w:rsid w:val="001A4B2E"/>
    <w:rsid w:val="001B1303"/>
    <w:rsid w:val="001B3EAA"/>
    <w:rsid w:val="001B4726"/>
    <w:rsid w:val="001B54D2"/>
    <w:rsid w:val="001B62A9"/>
    <w:rsid w:val="001C0ECA"/>
    <w:rsid w:val="001C3F20"/>
    <w:rsid w:val="001C404B"/>
    <w:rsid w:val="001C7339"/>
    <w:rsid w:val="001C7F47"/>
    <w:rsid w:val="001D0FE6"/>
    <w:rsid w:val="001D25DC"/>
    <w:rsid w:val="001D2A73"/>
    <w:rsid w:val="001D3004"/>
    <w:rsid w:val="001D5054"/>
    <w:rsid w:val="001E17C3"/>
    <w:rsid w:val="001E1EC5"/>
    <w:rsid w:val="001E46C8"/>
    <w:rsid w:val="001E683C"/>
    <w:rsid w:val="001E6B86"/>
    <w:rsid w:val="001E7695"/>
    <w:rsid w:val="001F0982"/>
    <w:rsid w:val="001F0A3E"/>
    <w:rsid w:val="001F7042"/>
    <w:rsid w:val="00201E19"/>
    <w:rsid w:val="00201FB6"/>
    <w:rsid w:val="002034E7"/>
    <w:rsid w:val="00203676"/>
    <w:rsid w:val="00205A10"/>
    <w:rsid w:val="002116B1"/>
    <w:rsid w:val="002124A5"/>
    <w:rsid w:val="0021292E"/>
    <w:rsid w:val="0021401F"/>
    <w:rsid w:val="00215537"/>
    <w:rsid w:val="00217EC3"/>
    <w:rsid w:val="00220631"/>
    <w:rsid w:val="00235207"/>
    <w:rsid w:val="00236472"/>
    <w:rsid w:val="00240734"/>
    <w:rsid w:val="00241E00"/>
    <w:rsid w:val="0025036E"/>
    <w:rsid w:val="00255B1A"/>
    <w:rsid w:val="00256196"/>
    <w:rsid w:val="002639F1"/>
    <w:rsid w:val="00263C3E"/>
    <w:rsid w:val="00263CE0"/>
    <w:rsid w:val="00263DEC"/>
    <w:rsid w:val="0026556F"/>
    <w:rsid w:val="0026583D"/>
    <w:rsid w:val="0027346E"/>
    <w:rsid w:val="002759AE"/>
    <w:rsid w:val="0027760D"/>
    <w:rsid w:val="00277792"/>
    <w:rsid w:val="0028216F"/>
    <w:rsid w:val="00282560"/>
    <w:rsid w:val="002825E8"/>
    <w:rsid w:val="00283F9B"/>
    <w:rsid w:val="00284C27"/>
    <w:rsid w:val="002854BF"/>
    <w:rsid w:val="00285BFD"/>
    <w:rsid w:val="002A2A04"/>
    <w:rsid w:val="002A373C"/>
    <w:rsid w:val="002A380C"/>
    <w:rsid w:val="002A4CFD"/>
    <w:rsid w:val="002A51EC"/>
    <w:rsid w:val="002A6B3B"/>
    <w:rsid w:val="002A6D57"/>
    <w:rsid w:val="002B1174"/>
    <w:rsid w:val="002B2818"/>
    <w:rsid w:val="002B569F"/>
    <w:rsid w:val="002B5AD8"/>
    <w:rsid w:val="002B7F70"/>
    <w:rsid w:val="002C1A6A"/>
    <w:rsid w:val="002C4116"/>
    <w:rsid w:val="002D056F"/>
    <w:rsid w:val="002D1327"/>
    <w:rsid w:val="002D1710"/>
    <w:rsid w:val="002D257C"/>
    <w:rsid w:val="002D3519"/>
    <w:rsid w:val="002D4928"/>
    <w:rsid w:val="002D49DB"/>
    <w:rsid w:val="002E0AE5"/>
    <w:rsid w:val="002E6349"/>
    <w:rsid w:val="002E758C"/>
    <w:rsid w:val="002E7966"/>
    <w:rsid w:val="002F2EDE"/>
    <w:rsid w:val="003006F6"/>
    <w:rsid w:val="0030075D"/>
    <w:rsid w:val="0030160C"/>
    <w:rsid w:val="00301C92"/>
    <w:rsid w:val="003022E7"/>
    <w:rsid w:val="003031FC"/>
    <w:rsid w:val="00304A5E"/>
    <w:rsid w:val="00305D0B"/>
    <w:rsid w:val="003236A8"/>
    <w:rsid w:val="00324C63"/>
    <w:rsid w:val="00326EE3"/>
    <w:rsid w:val="003336AD"/>
    <w:rsid w:val="0033756B"/>
    <w:rsid w:val="00342640"/>
    <w:rsid w:val="00347CB7"/>
    <w:rsid w:val="00350F29"/>
    <w:rsid w:val="0035165D"/>
    <w:rsid w:val="00354418"/>
    <w:rsid w:val="00354EBB"/>
    <w:rsid w:val="0035505C"/>
    <w:rsid w:val="003627E8"/>
    <w:rsid w:val="00365A6C"/>
    <w:rsid w:val="00367D5C"/>
    <w:rsid w:val="00370994"/>
    <w:rsid w:val="00370F64"/>
    <w:rsid w:val="003728FF"/>
    <w:rsid w:val="0037351D"/>
    <w:rsid w:val="0037358E"/>
    <w:rsid w:val="0037516B"/>
    <w:rsid w:val="0037572A"/>
    <w:rsid w:val="003817C9"/>
    <w:rsid w:val="00383682"/>
    <w:rsid w:val="00384355"/>
    <w:rsid w:val="00384EA7"/>
    <w:rsid w:val="0039049A"/>
    <w:rsid w:val="0039283C"/>
    <w:rsid w:val="0039292D"/>
    <w:rsid w:val="0039491A"/>
    <w:rsid w:val="003A2F05"/>
    <w:rsid w:val="003A477C"/>
    <w:rsid w:val="003A58B3"/>
    <w:rsid w:val="003A591B"/>
    <w:rsid w:val="003B48AA"/>
    <w:rsid w:val="003B6F8E"/>
    <w:rsid w:val="003B7153"/>
    <w:rsid w:val="003C08C5"/>
    <w:rsid w:val="003C4A61"/>
    <w:rsid w:val="003C5490"/>
    <w:rsid w:val="003D04D3"/>
    <w:rsid w:val="003D0F38"/>
    <w:rsid w:val="003D1B69"/>
    <w:rsid w:val="003D2E0F"/>
    <w:rsid w:val="003D61CF"/>
    <w:rsid w:val="003D639D"/>
    <w:rsid w:val="003E004E"/>
    <w:rsid w:val="003E027E"/>
    <w:rsid w:val="003E3FF1"/>
    <w:rsid w:val="003E557B"/>
    <w:rsid w:val="003E5F00"/>
    <w:rsid w:val="003E75A7"/>
    <w:rsid w:val="003F17E8"/>
    <w:rsid w:val="003F3A0C"/>
    <w:rsid w:val="003F71E9"/>
    <w:rsid w:val="00402480"/>
    <w:rsid w:val="00404677"/>
    <w:rsid w:val="004070F7"/>
    <w:rsid w:val="0040786C"/>
    <w:rsid w:val="00413CE7"/>
    <w:rsid w:val="00416CE1"/>
    <w:rsid w:val="0041733B"/>
    <w:rsid w:val="00421E61"/>
    <w:rsid w:val="004232D7"/>
    <w:rsid w:val="00425179"/>
    <w:rsid w:val="00426563"/>
    <w:rsid w:val="00430ACC"/>
    <w:rsid w:val="00431653"/>
    <w:rsid w:val="0043246E"/>
    <w:rsid w:val="00433687"/>
    <w:rsid w:val="0043453C"/>
    <w:rsid w:val="00434E8B"/>
    <w:rsid w:val="00436768"/>
    <w:rsid w:val="004373A4"/>
    <w:rsid w:val="00437A6D"/>
    <w:rsid w:val="00443101"/>
    <w:rsid w:val="00450680"/>
    <w:rsid w:val="00450B5E"/>
    <w:rsid w:val="004519C6"/>
    <w:rsid w:val="004519ED"/>
    <w:rsid w:val="00452FEF"/>
    <w:rsid w:val="00453891"/>
    <w:rsid w:val="00453BFD"/>
    <w:rsid w:val="004541AD"/>
    <w:rsid w:val="00454458"/>
    <w:rsid w:val="00456882"/>
    <w:rsid w:val="00460508"/>
    <w:rsid w:val="00461882"/>
    <w:rsid w:val="0046280F"/>
    <w:rsid w:val="00465A85"/>
    <w:rsid w:val="004663B7"/>
    <w:rsid w:val="0046653C"/>
    <w:rsid w:val="00470B30"/>
    <w:rsid w:val="00472E70"/>
    <w:rsid w:val="00476ED5"/>
    <w:rsid w:val="00483364"/>
    <w:rsid w:val="00492316"/>
    <w:rsid w:val="0049498A"/>
    <w:rsid w:val="00496E29"/>
    <w:rsid w:val="0049763C"/>
    <w:rsid w:val="004A18A2"/>
    <w:rsid w:val="004A35C5"/>
    <w:rsid w:val="004A73D0"/>
    <w:rsid w:val="004B0F3E"/>
    <w:rsid w:val="004B1EC3"/>
    <w:rsid w:val="004B28B3"/>
    <w:rsid w:val="004B315D"/>
    <w:rsid w:val="004B3B27"/>
    <w:rsid w:val="004B4880"/>
    <w:rsid w:val="004B5A67"/>
    <w:rsid w:val="004B5B6A"/>
    <w:rsid w:val="004B6562"/>
    <w:rsid w:val="004C1EED"/>
    <w:rsid w:val="004C3131"/>
    <w:rsid w:val="004C54FA"/>
    <w:rsid w:val="004C7995"/>
    <w:rsid w:val="004D16F3"/>
    <w:rsid w:val="004D7A6D"/>
    <w:rsid w:val="004D7AF3"/>
    <w:rsid w:val="004E0838"/>
    <w:rsid w:val="004E2048"/>
    <w:rsid w:val="004E4DC5"/>
    <w:rsid w:val="004F0162"/>
    <w:rsid w:val="004F0CFE"/>
    <w:rsid w:val="004F146B"/>
    <w:rsid w:val="004F34C3"/>
    <w:rsid w:val="004F3568"/>
    <w:rsid w:val="004F5C63"/>
    <w:rsid w:val="004F759E"/>
    <w:rsid w:val="005000B0"/>
    <w:rsid w:val="005000B7"/>
    <w:rsid w:val="00501631"/>
    <w:rsid w:val="00503D7A"/>
    <w:rsid w:val="00504784"/>
    <w:rsid w:val="005054D6"/>
    <w:rsid w:val="00505D0B"/>
    <w:rsid w:val="005062BA"/>
    <w:rsid w:val="00511AF8"/>
    <w:rsid w:val="00511DB5"/>
    <w:rsid w:val="00513C33"/>
    <w:rsid w:val="00516905"/>
    <w:rsid w:val="00517546"/>
    <w:rsid w:val="00521638"/>
    <w:rsid w:val="00522236"/>
    <w:rsid w:val="005251B8"/>
    <w:rsid w:val="0052727B"/>
    <w:rsid w:val="0052752E"/>
    <w:rsid w:val="0053709A"/>
    <w:rsid w:val="00541D12"/>
    <w:rsid w:val="00552153"/>
    <w:rsid w:val="00555023"/>
    <w:rsid w:val="00555B02"/>
    <w:rsid w:val="005600B7"/>
    <w:rsid w:val="0056100F"/>
    <w:rsid w:val="00563EDD"/>
    <w:rsid w:val="005647F2"/>
    <w:rsid w:val="005703A7"/>
    <w:rsid w:val="00576C00"/>
    <w:rsid w:val="005802B4"/>
    <w:rsid w:val="00581C3B"/>
    <w:rsid w:val="005838BD"/>
    <w:rsid w:val="00586221"/>
    <w:rsid w:val="00590C40"/>
    <w:rsid w:val="005911B4"/>
    <w:rsid w:val="005917F9"/>
    <w:rsid w:val="00591D99"/>
    <w:rsid w:val="005965FA"/>
    <w:rsid w:val="005A21AC"/>
    <w:rsid w:val="005A4776"/>
    <w:rsid w:val="005A501F"/>
    <w:rsid w:val="005B1FF9"/>
    <w:rsid w:val="005B2DAA"/>
    <w:rsid w:val="005B4435"/>
    <w:rsid w:val="005B506E"/>
    <w:rsid w:val="005B752F"/>
    <w:rsid w:val="005B7673"/>
    <w:rsid w:val="005C209A"/>
    <w:rsid w:val="005C2CBA"/>
    <w:rsid w:val="005C2E79"/>
    <w:rsid w:val="005C3514"/>
    <w:rsid w:val="005C3743"/>
    <w:rsid w:val="005C4AD2"/>
    <w:rsid w:val="005C5C82"/>
    <w:rsid w:val="005C7A3D"/>
    <w:rsid w:val="005C7AFE"/>
    <w:rsid w:val="005C7B00"/>
    <w:rsid w:val="005D0FAC"/>
    <w:rsid w:val="005D445B"/>
    <w:rsid w:val="005D4BC6"/>
    <w:rsid w:val="005D4FBC"/>
    <w:rsid w:val="005D6A13"/>
    <w:rsid w:val="005D70F0"/>
    <w:rsid w:val="005D76A1"/>
    <w:rsid w:val="005E039D"/>
    <w:rsid w:val="005E0E58"/>
    <w:rsid w:val="005E3BD3"/>
    <w:rsid w:val="005E58B0"/>
    <w:rsid w:val="005E5927"/>
    <w:rsid w:val="005E682F"/>
    <w:rsid w:val="005E7EEB"/>
    <w:rsid w:val="005F021C"/>
    <w:rsid w:val="005F3242"/>
    <w:rsid w:val="005F4E19"/>
    <w:rsid w:val="005F5482"/>
    <w:rsid w:val="005F6FA2"/>
    <w:rsid w:val="005F721B"/>
    <w:rsid w:val="006005FC"/>
    <w:rsid w:val="00601C55"/>
    <w:rsid w:val="006051B3"/>
    <w:rsid w:val="0060771D"/>
    <w:rsid w:val="00610EDC"/>
    <w:rsid w:val="00610F2B"/>
    <w:rsid w:val="0061136D"/>
    <w:rsid w:val="00612CC3"/>
    <w:rsid w:val="006147CD"/>
    <w:rsid w:val="00617280"/>
    <w:rsid w:val="00620985"/>
    <w:rsid w:val="006223E8"/>
    <w:rsid w:val="00626E61"/>
    <w:rsid w:val="00626ED1"/>
    <w:rsid w:val="0062702C"/>
    <w:rsid w:val="00627294"/>
    <w:rsid w:val="00627B9E"/>
    <w:rsid w:val="0063203C"/>
    <w:rsid w:val="006325E2"/>
    <w:rsid w:val="00632BEF"/>
    <w:rsid w:val="00633C52"/>
    <w:rsid w:val="00642E0C"/>
    <w:rsid w:val="00643321"/>
    <w:rsid w:val="006437CA"/>
    <w:rsid w:val="00643F33"/>
    <w:rsid w:val="006524C6"/>
    <w:rsid w:val="00652774"/>
    <w:rsid w:val="006540B9"/>
    <w:rsid w:val="00655F50"/>
    <w:rsid w:val="0065602F"/>
    <w:rsid w:val="006568B6"/>
    <w:rsid w:val="00661F65"/>
    <w:rsid w:val="00661FE0"/>
    <w:rsid w:val="0066433D"/>
    <w:rsid w:val="0066586D"/>
    <w:rsid w:val="00670513"/>
    <w:rsid w:val="00670595"/>
    <w:rsid w:val="0067277A"/>
    <w:rsid w:val="00672CA4"/>
    <w:rsid w:val="00672F98"/>
    <w:rsid w:val="0067348C"/>
    <w:rsid w:val="006761BC"/>
    <w:rsid w:val="00680394"/>
    <w:rsid w:val="00680647"/>
    <w:rsid w:val="00682C16"/>
    <w:rsid w:val="00683A11"/>
    <w:rsid w:val="00685D0C"/>
    <w:rsid w:val="00690FC0"/>
    <w:rsid w:val="0069240A"/>
    <w:rsid w:val="006930A8"/>
    <w:rsid w:val="006943F2"/>
    <w:rsid w:val="00694E55"/>
    <w:rsid w:val="006A11C3"/>
    <w:rsid w:val="006A1DE5"/>
    <w:rsid w:val="006A3560"/>
    <w:rsid w:val="006A36FA"/>
    <w:rsid w:val="006A3916"/>
    <w:rsid w:val="006B0073"/>
    <w:rsid w:val="006B0FA8"/>
    <w:rsid w:val="006B10E4"/>
    <w:rsid w:val="006B3B82"/>
    <w:rsid w:val="006B43E4"/>
    <w:rsid w:val="006B578A"/>
    <w:rsid w:val="006B583B"/>
    <w:rsid w:val="006C009B"/>
    <w:rsid w:val="006C1C74"/>
    <w:rsid w:val="006C5BE4"/>
    <w:rsid w:val="006C658C"/>
    <w:rsid w:val="006C7BEC"/>
    <w:rsid w:val="006D0792"/>
    <w:rsid w:val="006D4E7C"/>
    <w:rsid w:val="006D4ECE"/>
    <w:rsid w:val="006D6348"/>
    <w:rsid w:val="006E0160"/>
    <w:rsid w:val="006E03AF"/>
    <w:rsid w:val="006E1412"/>
    <w:rsid w:val="006E1E37"/>
    <w:rsid w:val="006E5AC2"/>
    <w:rsid w:val="006E6510"/>
    <w:rsid w:val="006E7B2B"/>
    <w:rsid w:val="006F07F1"/>
    <w:rsid w:val="006F17EF"/>
    <w:rsid w:val="006F3A92"/>
    <w:rsid w:val="00700079"/>
    <w:rsid w:val="0070042A"/>
    <w:rsid w:val="00701880"/>
    <w:rsid w:val="007047CA"/>
    <w:rsid w:val="00704E63"/>
    <w:rsid w:val="007110E0"/>
    <w:rsid w:val="00713C21"/>
    <w:rsid w:val="0071722C"/>
    <w:rsid w:val="00721311"/>
    <w:rsid w:val="0072164B"/>
    <w:rsid w:val="00723064"/>
    <w:rsid w:val="00723AF0"/>
    <w:rsid w:val="0074313D"/>
    <w:rsid w:val="00746064"/>
    <w:rsid w:val="00750493"/>
    <w:rsid w:val="00750D86"/>
    <w:rsid w:val="00750F79"/>
    <w:rsid w:val="00751C84"/>
    <w:rsid w:val="0075423B"/>
    <w:rsid w:val="00757D2A"/>
    <w:rsid w:val="0076371F"/>
    <w:rsid w:val="00763951"/>
    <w:rsid w:val="00763D87"/>
    <w:rsid w:val="00770FF6"/>
    <w:rsid w:val="00772D1B"/>
    <w:rsid w:val="00780050"/>
    <w:rsid w:val="007808B4"/>
    <w:rsid w:val="00796BD3"/>
    <w:rsid w:val="007974BD"/>
    <w:rsid w:val="007A03D9"/>
    <w:rsid w:val="007A3F3F"/>
    <w:rsid w:val="007A4708"/>
    <w:rsid w:val="007A539D"/>
    <w:rsid w:val="007A5742"/>
    <w:rsid w:val="007A57B3"/>
    <w:rsid w:val="007B173C"/>
    <w:rsid w:val="007B4244"/>
    <w:rsid w:val="007B778C"/>
    <w:rsid w:val="007B7E7D"/>
    <w:rsid w:val="007C4F15"/>
    <w:rsid w:val="007C6753"/>
    <w:rsid w:val="007D05B4"/>
    <w:rsid w:val="007D5214"/>
    <w:rsid w:val="007D565F"/>
    <w:rsid w:val="007D5B54"/>
    <w:rsid w:val="007D68C6"/>
    <w:rsid w:val="007E2168"/>
    <w:rsid w:val="007E5187"/>
    <w:rsid w:val="007F0B90"/>
    <w:rsid w:val="007F5C5E"/>
    <w:rsid w:val="00803541"/>
    <w:rsid w:val="00803AE0"/>
    <w:rsid w:val="008066C1"/>
    <w:rsid w:val="0080689A"/>
    <w:rsid w:val="00812E8A"/>
    <w:rsid w:val="0081307C"/>
    <w:rsid w:val="00813BCB"/>
    <w:rsid w:val="008155B2"/>
    <w:rsid w:val="00824844"/>
    <w:rsid w:val="008260E8"/>
    <w:rsid w:val="00826DA5"/>
    <w:rsid w:val="008274EF"/>
    <w:rsid w:val="00831186"/>
    <w:rsid w:val="00835679"/>
    <w:rsid w:val="0083760A"/>
    <w:rsid w:val="00846A3B"/>
    <w:rsid w:val="00847705"/>
    <w:rsid w:val="00850EBA"/>
    <w:rsid w:val="0085251D"/>
    <w:rsid w:val="00852DB0"/>
    <w:rsid w:val="00852DE3"/>
    <w:rsid w:val="00853627"/>
    <w:rsid w:val="00853F6C"/>
    <w:rsid w:val="00856936"/>
    <w:rsid w:val="00865462"/>
    <w:rsid w:val="00865644"/>
    <w:rsid w:val="00870250"/>
    <w:rsid w:val="00871073"/>
    <w:rsid w:val="008719C8"/>
    <w:rsid w:val="008727F1"/>
    <w:rsid w:val="00872F69"/>
    <w:rsid w:val="00874E94"/>
    <w:rsid w:val="00876E23"/>
    <w:rsid w:val="008802B7"/>
    <w:rsid w:val="00880BA5"/>
    <w:rsid w:val="00882211"/>
    <w:rsid w:val="00882779"/>
    <w:rsid w:val="0088352C"/>
    <w:rsid w:val="00883FF4"/>
    <w:rsid w:val="008844AE"/>
    <w:rsid w:val="0088654E"/>
    <w:rsid w:val="00895AA5"/>
    <w:rsid w:val="008A1C00"/>
    <w:rsid w:val="008A23CA"/>
    <w:rsid w:val="008A68BE"/>
    <w:rsid w:val="008B28B1"/>
    <w:rsid w:val="008B380E"/>
    <w:rsid w:val="008B39F7"/>
    <w:rsid w:val="008B54CE"/>
    <w:rsid w:val="008B6EA8"/>
    <w:rsid w:val="008B734D"/>
    <w:rsid w:val="008C120A"/>
    <w:rsid w:val="008C216D"/>
    <w:rsid w:val="008C52D9"/>
    <w:rsid w:val="008C5574"/>
    <w:rsid w:val="008C58B1"/>
    <w:rsid w:val="008C5CAA"/>
    <w:rsid w:val="008C6D74"/>
    <w:rsid w:val="008D3199"/>
    <w:rsid w:val="008D3562"/>
    <w:rsid w:val="008E0F70"/>
    <w:rsid w:val="008E7F5B"/>
    <w:rsid w:val="008F1160"/>
    <w:rsid w:val="008F2FBE"/>
    <w:rsid w:val="008F32C2"/>
    <w:rsid w:val="008F402E"/>
    <w:rsid w:val="008F4FE6"/>
    <w:rsid w:val="008F5789"/>
    <w:rsid w:val="008F597B"/>
    <w:rsid w:val="009008A8"/>
    <w:rsid w:val="00900A7B"/>
    <w:rsid w:val="00903801"/>
    <w:rsid w:val="0090778E"/>
    <w:rsid w:val="00912218"/>
    <w:rsid w:val="00913FD4"/>
    <w:rsid w:val="00914DC7"/>
    <w:rsid w:val="00916A83"/>
    <w:rsid w:val="00917B89"/>
    <w:rsid w:val="00925506"/>
    <w:rsid w:val="009269D9"/>
    <w:rsid w:val="00936019"/>
    <w:rsid w:val="009361BD"/>
    <w:rsid w:val="009423B8"/>
    <w:rsid w:val="009455FC"/>
    <w:rsid w:val="00947EC2"/>
    <w:rsid w:val="00950111"/>
    <w:rsid w:val="0095228E"/>
    <w:rsid w:val="00952B1C"/>
    <w:rsid w:val="00960578"/>
    <w:rsid w:val="009605A9"/>
    <w:rsid w:val="009635E5"/>
    <w:rsid w:val="00966249"/>
    <w:rsid w:val="009716F1"/>
    <w:rsid w:val="00971F34"/>
    <w:rsid w:val="00975A11"/>
    <w:rsid w:val="00975B4D"/>
    <w:rsid w:val="00977C51"/>
    <w:rsid w:val="009810D8"/>
    <w:rsid w:val="00983BD8"/>
    <w:rsid w:val="00983C69"/>
    <w:rsid w:val="0098462A"/>
    <w:rsid w:val="0098733E"/>
    <w:rsid w:val="00987404"/>
    <w:rsid w:val="009904FA"/>
    <w:rsid w:val="00992595"/>
    <w:rsid w:val="00992D22"/>
    <w:rsid w:val="0099417C"/>
    <w:rsid w:val="00994D9C"/>
    <w:rsid w:val="00994DDB"/>
    <w:rsid w:val="00995B51"/>
    <w:rsid w:val="0099797A"/>
    <w:rsid w:val="00997DEF"/>
    <w:rsid w:val="009A15C5"/>
    <w:rsid w:val="009A23A1"/>
    <w:rsid w:val="009B2F28"/>
    <w:rsid w:val="009B303A"/>
    <w:rsid w:val="009B77C9"/>
    <w:rsid w:val="009C25F5"/>
    <w:rsid w:val="009C7DAB"/>
    <w:rsid w:val="009C7FE7"/>
    <w:rsid w:val="009D13C5"/>
    <w:rsid w:val="009D1CFF"/>
    <w:rsid w:val="009D3625"/>
    <w:rsid w:val="009E374E"/>
    <w:rsid w:val="009F029B"/>
    <w:rsid w:val="009F1AB9"/>
    <w:rsid w:val="009F25AE"/>
    <w:rsid w:val="009F3A97"/>
    <w:rsid w:val="00A019E4"/>
    <w:rsid w:val="00A035E7"/>
    <w:rsid w:val="00A069C1"/>
    <w:rsid w:val="00A06FA4"/>
    <w:rsid w:val="00A11BBA"/>
    <w:rsid w:val="00A12841"/>
    <w:rsid w:val="00A13EAA"/>
    <w:rsid w:val="00A16C4F"/>
    <w:rsid w:val="00A17DC6"/>
    <w:rsid w:val="00A20E1F"/>
    <w:rsid w:val="00A24921"/>
    <w:rsid w:val="00A24FB8"/>
    <w:rsid w:val="00A26182"/>
    <w:rsid w:val="00A27549"/>
    <w:rsid w:val="00A316A2"/>
    <w:rsid w:val="00A336DD"/>
    <w:rsid w:val="00A36845"/>
    <w:rsid w:val="00A37470"/>
    <w:rsid w:val="00A43F09"/>
    <w:rsid w:val="00A441B5"/>
    <w:rsid w:val="00A44E53"/>
    <w:rsid w:val="00A46D12"/>
    <w:rsid w:val="00A52A19"/>
    <w:rsid w:val="00A52F69"/>
    <w:rsid w:val="00A560E1"/>
    <w:rsid w:val="00A564F9"/>
    <w:rsid w:val="00A60650"/>
    <w:rsid w:val="00A615A2"/>
    <w:rsid w:val="00A668B9"/>
    <w:rsid w:val="00A67293"/>
    <w:rsid w:val="00A67730"/>
    <w:rsid w:val="00A73327"/>
    <w:rsid w:val="00A73717"/>
    <w:rsid w:val="00A74368"/>
    <w:rsid w:val="00A75299"/>
    <w:rsid w:val="00A80F8E"/>
    <w:rsid w:val="00A81EAB"/>
    <w:rsid w:val="00A84A9D"/>
    <w:rsid w:val="00A86DB1"/>
    <w:rsid w:val="00A87310"/>
    <w:rsid w:val="00A90488"/>
    <w:rsid w:val="00A92B9D"/>
    <w:rsid w:val="00A96401"/>
    <w:rsid w:val="00AA121A"/>
    <w:rsid w:val="00AA25A4"/>
    <w:rsid w:val="00AA4DE8"/>
    <w:rsid w:val="00AB418E"/>
    <w:rsid w:val="00AB425E"/>
    <w:rsid w:val="00AB569A"/>
    <w:rsid w:val="00AB6C83"/>
    <w:rsid w:val="00AB70C6"/>
    <w:rsid w:val="00AC011C"/>
    <w:rsid w:val="00AC3EB2"/>
    <w:rsid w:val="00AC45B9"/>
    <w:rsid w:val="00AC6553"/>
    <w:rsid w:val="00AD00B9"/>
    <w:rsid w:val="00AD1F40"/>
    <w:rsid w:val="00AD31CD"/>
    <w:rsid w:val="00AD34CE"/>
    <w:rsid w:val="00AD3C06"/>
    <w:rsid w:val="00AD48DF"/>
    <w:rsid w:val="00AD5DD0"/>
    <w:rsid w:val="00AD7D3C"/>
    <w:rsid w:val="00AE1D07"/>
    <w:rsid w:val="00AE270F"/>
    <w:rsid w:val="00AE40C7"/>
    <w:rsid w:val="00AE64C7"/>
    <w:rsid w:val="00AE6AF9"/>
    <w:rsid w:val="00AF179E"/>
    <w:rsid w:val="00AF24A6"/>
    <w:rsid w:val="00AF428A"/>
    <w:rsid w:val="00AF45A8"/>
    <w:rsid w:val="00AF492D"/>
    <w:rsid w:val="00AF580E"/>
    <w:rsid w:val="00AF6243"/>
    <w:rsid w:val="00AF7D70"/>
    <w:rsid w:val="00B0020B"/>
    <w:rsid w:val="00B014F9"/>
    <w:rsid w:val="00B06E85"/>
    <w:rsid w:val="00B16AF5"/>
    <w:rsid w:val="00B24188"/>
    <w:rsid w:val="00B252D0"/>
    <w:rsid w:val="00B25771"/>
    <w:rsid w:val="00B25A94"/>
    <w:rsid w:val="00B31595"/>
    <w:rsid w:val="00B324EF"/>
    <w:rsid w:val="00B3612B"/>
    <w:rsid w:val="00B37668"/>
    <w:rsid w:val="00B40397"/>
    <w:rsid w:val="00B41073"/>
    <w:rsid w:val="00B419AD"/>
    <w:rsid w:val="00B426CE"/>
    <w:rsid w:val="00B42A9A"/>
    <w:rsid w:val="00B461CE"/>
    <w:rsid w:val="00B53710"/>
    <w:rsid w:val="00B54CFD"/>
    <w:rsid w:val="00B55C5A"/>
    <w:rsid w:val="00B5600B"/>
    <w:rsid w:val="00B56AC9"/>
    <w:rsid w:val="00B62F74"/>
    <w:rsid w:val="00B658E8"/>
    <w:rsid w:val="00B6641B"/>
    <w:rsid w:val="00B70F92"/>
    <w:rsid w:val="00B7161F"/>
    <w:rsid w:val="00B75FBF"/>
    <w:rsid w:val="00B76B9D"/>
    <w:rsid w:val="00B806A3"/>
    <w:rsid w:val="00B8268C"/>
    <w:rsid w:val="00B83531"/>
    <w:rsid w:val="00B86BB5"/>
    <w:rsid w:val="00B9015C"/>
    <w:rsid w:val="00B922A4"/>
    <w:rsid w:val="00B94E96"/>
    <w:rsid w:val="00B9669B"/>
    <w:rsid w:val="00B97AE9"/>
    <w:rsid w:val="00BA03AF"/>
    <w:rsid w:val="00BA1E3F"/>
    <w:rsid w:val="00BA358A"/>
    <w:rsid w:val="00BA3BCE"/>
    <w:rsid w:val="00BA5EBF"/>
    <w:rsid w:val="00BA6E66"/>
    <w:rsid w:val="00BA7FA1"/>
    <w:rsid w:val="00BB1EFA"/>
    <w:rsid w:val="00BB2C77"/>
    <w:rsid w:val="00BB369D"/>
    <w:rsid w:val="00BB3BEC"/>
    <w:rsid w:val="00BB635B"/>
    <w:rsid w:val="00BC2FA4"/>
    <w:rsid w:val="00BC3FD9"/>
    <w:rsid w:val="00BC4C42"/>
    <w:rsid w:val="00BC543D"/>
    <w:rsid w:val="00BD07CD"/>
    <w:rsid w:val="00BD0BE9"/>
    <w:rsid w:val="00BD2A39"/>
    <w:rsid w:val="00BD42A6"/>
    <w:rsid w:val="00BD4F60"/>
    <w:rsid w:val="00BD7812"/>
    <w:rsid w:val="00BE00D1"/>
    <w:rsid w:val="00BE4524"/>
    <w:rsid w:val="00BE4C67"/>
    <w:rsid w:val="00BE5382"/>
    <w:rsid w:val="00BE5985"/>
    <w:rsid w:val="00BE751E"/>
    <w:rsid w:val="00BF0E01"/>
    <w:rsid w:val="00BF1914"/>
    <w:rsid w:val="00BF26A8"/>
    <w:rsid w:val="00C001F6"/>
    <w:rsid w:val="00C012AA"/>
    <w:rsid w:val="00C0195D"/>
    <w:rsid w:val="00C0454E"/>
    <w:rsid w:val="00C124CC"/>
    <w:rsid w:val="00C144BE"/>
    <w:rsid w:val="00C2490C"/>
    <w:rsid w:val="00C3003D"/>
    <w:rsid w:val="00C30782"/>
    <w:rsid w:val="00C31404"/>
    <w:rsid w:val="00C315E8"/>
    <w:rsid w:val="00C32211"/>
    <w:rsid w:val="00C37647"/>
    <w:rsid w:val="00C413A1"/>
    <w:rsid w:val="00C43A8C"/>
    <w:rsid w:val="00C44C16"/>
    <w:rsid w:val="00C46B60"/>
    <w:rsid w:val="00C47DB4"/>
    <w:rsid w:val="00C47E00"/>
    <w:rsid w:val="00C5004E"/>
    <w:rsid w:val="00C5384D"/>
    <w:rsid w:val="00C541C1"/>
    <w:rsid w:val="00C5577D"/>
    <w:rsid w:val="00C608BF"/>
    <w:rsid w:val="00C61D26"/>
    <w:rsid w:val="00C643FA"/>
    <w:rsid w:val="00C73B2D"/>
    <w:rsid w:val="00C74645"/>
    <w:rsid w:val="00C76799"/>
    <w:rsid w:val="00C7747B"/>
    <w:rsid w:val="00C87B8A"/>
    <w:rsid w:val="00C87DDC"/>
    <w:rsid w:val="00C90413"/>
    <w:rsid w:val="00C9359B"/>
    <w:rsid w:val="00C94089"/>
    <w:rsid w:val="00C97E20"/>
    <w:rsid w:val="00CA015F"/>
    <w:rsid w:val="00CA06B0"/>
    <w:rsid w:val="00CB0274"/>
    <w:rsid w:val="00CB11BE"/>
    <w:rsid w:val="00CB1734"/>
    <w:rsid w:val="00CB3B95"/>
    <w:rsid w:val="00CB53F0"/>
    <w:rsid w:val="00CB6744"/>
    <w:rsid w:val="00CC19C9"/>
    <w:rsid w:val="00CC5C06"/>
    <w:rsid w:val="00CD487B"/>
    <w:rsid w:val="00CD7A16"/>
    <w:rsid w:val="00CE05CB"/>
    <w:rsid w:val="00CE1D69"/>
    <w:rsid w:val="00CF0B06"/>
    <w:rsid w:val="00CF634A"/>
    <w:rsid w:val="00CF721B"/>
    <w:rsid w:val="00D004DB"/>
    <w:rsid w:val="00D00BD1"/>
    <w:rsid w:val="00D01121"/>
    <w:rsid w:val="00D01CFF"/>
    <w:rsid w:val="00D03077"/>
    <w:rsid w:val="00D06FAB"/>
    <w:rsid w:val="00D104C7"/>
    <w:rsid w:val="00D12D87"/>
    <w:rsid w:val="00D15BC8"/>
    <w:rsid w:val="00D17101"/>
    <w:rsid w:val="00D17102"/>
    <w:rsid w:val="00D21308"/>
    <w:rsid w:val="00D21D22"/>
    <w:rsid w:val="00D21DCA"/>
    <w:rsid w:val="00D24384"/>
    <w:rsid w:val="00D268D6"/>
    <w:rsid w:val="00D26CE8"/>
    <w:rsid w:val="00D27F3D"/>
    <w:rsid w:val="00D331B0"/>
    <w:rsid w:val="00D40430"/>
    <w:rsid w:val="00D406BE"/>
    <w:rsid w:val="00D41027"/>
    <w:rsid w:val="00D42E9B"/>
    <w:rsid w:val="00D461A9"/>
    <w:rsid w:val="00D46415"/>
    <w:rsid w:val="00D467B7"/>
    <w:rsid w:val="00D500D3"/>
    <w:rsid w:val="00D51DCC"/>
    <w:rsid w:val="00D5385D"/>
    <w:rsid w:val="00D53B47"/>
    <w:rsid w:val="00D5452B"/>
    <w:rsid w:val="00D55667"/>
    <w:rsid w:val="00D56FB9"/>
    <w:rsid w:val="00D60A27"/>
    <w:rsid w:val="00D6167C"/>
    <w:rsid w:val="00D6244A"/>
    <w:rsid w:val="00D642E5"/>
    <w:rsid w:val="00D6502D"/>
    <w:rsid w:val="00D667B8"/>
    <w:rsid w:val="00D67A82"/>
    <w:rsid w:val="00D70F0F"/>
    <w:rsid w:val="00D80584"/>
    <w:rsid w:val="00D81B08"/>
    <w:rsid w:val="00D8250F"/>
    <w:rsid w:val="00D84FCD"/>
    <w:rsid w:val="00D90538"/>
    <w:rsid w:val="00D911A7"/>
    <w:rsid w:val="00D975F0"/>
    <w:rsid w:val="00DA10E2"/>
    <w:rsid w:val="00DA1CC5"/>
    <w:rsid w:val="00DA23FD"/>
    <w:rsid w:val="00DA255F"/>
    <w:rsid w:val="00DA425B"/>
    <w:rsid w:val="00DB10CF"/>
    <w:rsid w:val="00DB1141"/>
    <w:rsid w:val="00DB172D"/>
    <w:rsid w:val="00DB1FB4"/>
    <w:rsid w:val="00DB4D28"/>
    <w:rsid w:val="00DB5F77"/>
    <w:rsid w:val="00DB654A"/>
    <w:rsid w:val="00DC1429"/>
    <w:rsid w:val="00DC1F1A"/>
    <w:rsid w:val="00DC2227"/>
    <w:rsid w:val="00DC2383"/>
    <w:rsid w:val="00DC6765"/>
    <w:rsid w:val="00DC7542"/>
    <w:rsid w:val="00DC796D"/>
    <w:rsid w:val="00DE1423"/>
    <w:rsid w:val="00DE1641"/>
    <w:rsid w:val="00DE4036"/>
    <w:rsid w:val="00DE533B"/>
    <w:rsid w:val="00DE64AC"/>
    <w:rsid w:val="00DE64DB"/>
    <w:rsid w:val="00DE7033"/>
    <w:rsid w:val="00DF3604"/>
    <w:rsid w:val="00DF4ABE"/>
    <w:rsid w:val="00DF4F92"/>
    <w:rsid w:val="00E01DDA"/>
    <w:rsid w:val="00E051E2"/>
    <w:rsid w:val="00E10B6E"/>
    <w:rsid w:val="00E130CA"/>
    <w:rsid w:val="00E14181"/>
    <w:rsid w:val="00E14568"/>
    <w:rsid w:val="00E15414"/>
    <w:rsid w:val="00E2142E"/>
    <w:rsid w:val="00E21D19"/>
    <w:rsid w:val="00E21E1E"/>
    <w:rsid w:val="00E21F07"/>
    <w:rsid w:val="00E22BBF"/>
    <w:rsid w:val="00E33C8B"/>
    <w:rsid w:val="00E37991"/>
    <w:rsid w:val="00E4095B"/>
    <w:rsid w:val="00E42171"/>
    <w:rsid w:val="00E43A22"/>
    <w:rsid w:val="00E46F7E"/>
    <w:rsid w:val="00E5179A"/>
    <w:rsid w:val="00E52714"/>
    <w:rsid w:val="00E52A06"/>
    <w:rsid w:val="00E5303F"/>
    <w:rsid w:val="00E561CF"/>
    <w:rsid w:val="00E57E00"/>
    <w:rsid w:val="00E60EE2"/>
    <w:rsid w:val="00E62326"/>
    <w:rsid w:val="00E626A3"/>
    <w:rsid w:val="00E71F38"/>
    <w:rsid w:val="00E74805"/>
    <w:rsid w:val="00E80D59"/>
    <w:rsid w:val="00E8106A"/>
    <w:rsid w:val="00E826FB"/>
    <w:rsid w:val="00E902F1"/>
    <w:rsid w:val="00E975CB"/>
    <w:rsid w:val="00E97F43"/>
    <w:rsid w:val="00EA2EDE"/>
    <w:rsid w:val="00EA5A2D"/>
    <w:rsid w:val="00EA5A83"/>
    <w:rsid w:val="00EA5BAB"/>
    <w:rsid w:val="00EA7FBD"/>
    <w:rsid w:val="00EB2296"/>
    <w:rsid w:val="00EB2AFA"/>
    <w:rsid w:val="00EB603C"/>
    <w:rsid w:val="00EB713B"/>
    <w:rsid w:val="00EC2A1D"/>
    <w:rsid w:val="00EC391B"/>
    <w:rsid w:val="00EC5C3A"/>
    <w:rsid w:val="00EC7CB5"/>
    <w:rsid w:val="00ED0A2E"/>
    <w:rsid w:val="00ED0B0E"/>
    <w:rsid w:val="00ED173E"/>
    <w:rsid w:val="00ED320F"/>
    <w:rsid w:val="00ED55A7"/>
    <w:rsid w:val="00ED682B"/>
    <w:rsid w:val="00ED6A86"/>
    <w:rsid w:val="00ED781C"/>
    <w:rsid w:val="00EE0538"/>
    <w:rsid w:val="00EE12FB"/>
    <w:rsid w:val="00EE59C0"/>
    <w:rsid w:val="00EE619B"/>
    <w:rsid w:val="00EF0189"/>
    <w:rsid w:val="00EF1234"/>
    <w:rsid w:val="00EF2EA5"/>
    <w:rsid w:val="00EF3986"/>
    <w:rsid w:val="00EF46FB"/>
    <w:rsid w:val="00F00C71"/>
    <w:rsid w:val="00F056A2"/>
    <w:rsid w:val="00F1046F"/>
    <w:rsid w:val="00F104A1"/>
    <w:rsid w:val="00F1123A"/>
    <w:rsid w:val="00F11687"/>
    <w:rsid w:val="00F11DA5"/>
    <w:rsid w:val="00F125C0"/>
    <w:rsid w:val="00F12FC6"/>
    <w:rsid w:val="00F134AF"/>
    <w:rsid w:val="00F13862"/>
    <w:rsid w:val="00F1448E"/>
    <w:rsid w:val="00F14B44"/>
    <w:rsid w:val="00F20A53"/>
    <w:rsid w:val="00F22895"/>
    <w:rsid w:val="00F24F9C"/>
    <w:rsid w:val="00F2719E"/>
    <w:rsid w:val="00F338C1"/>
    <w:rsid w:val="00F4101A"/>
    <w:rsid w:val="00F43A2C"/>
    <w:rsid w:val="00F6085C"/>
    <w:rsid w:val="00F60C25"/>
    <w:rsid w:val="00F67A12"/>
    <w:rsid w:val="00F701B5"/>
    <w:rsid w:val="00F70869"/>
    <w:rsid w:val="00F7247E"/>
    <w:rsid w:val="00F757B2"/>
    <w:rsid w:val="00F775C7"/>
    <w:rsid w:val="00F839C9"/>
    <w:rsid w:val="00F841EE"/>
    <w:rsid w:val="00F84964"/>
    <w:rsid w:val="00F8536A"/>
    <w:rsid w:val="00F858DA"/>
    <w:rsid w:val="00F8590D"/>
    <w:rsid w:val="00F87BE9"/>
    <w:rsid w:val="00F87C14"/>
    <w:rsid w:val="00F87C34"/>
    <w:rsid w:val="00F90993"/>
    <w:rsid w:val="00F90A63"/>
    <w:rsid w:val="00F916E1"/>
    <w:rsid w:val="00F93BE5"/>
    <w:rsid w:val="00F94D3D"/>
    <w:rsid w:val="00F95952"/>
    <w:rsid w:val="00FA32C5"/>
    <w:rsid w:val="00FA4332"/>
    <w:rsid w:val="00FA62E7"/>
    <w:rsid w:val="00FA69BA"/>
    <w:rsid w:val="00FA7A64"/>
    <w:rsid w:val="00FB3619"/>
    <w:rsid w:val="00FB5072"/>
    <w:rsid w:val="00FB74FE"/>
    <w:rsid w:val="00FC06C1"/>
    <w:rsid w:val="00FC35CD"/>
    <w:rsid w:val="00FC4B11"/>
    <w:rsid w:val="00FC60DA"/>
    <w:rsid w:val="00FC772C"/>
    <w:rsid w:val="00FD0EBA"/>
    <w:rsid w:val="00FD1EFA"/>
    <w:rsid w:val="00FD553B"/>
    <w:rsid w:val="00FE3A61"/>
    <w:rsid w:val="00FE5240"/>
    <w:rsid w:val="00FE63F1"/>
    <w:rsid w:val="00FE7DAE"/>
    <w:rsid w:val="00FF0763"/>
    <w:rsid w:val="00FF16B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8BFED"/>
  <w15:docId w15:val="{9B59924D-8D85-4C46-A13D-064E9C8B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C3A"/>
    <w:rPr>
      <w:sz w:val="28"/>
      <w:szCs w:val="28"/>
      <w:lang w:val="en-US" w:eastAsia="en-US"/>
    </w:rPr>
  </w:style>
  <w:style w:type="paragraph" w:styleId="Heading1">
    <w:name w:val="heading 1"/>
    <w:basedOn w:val="Normal"/>
    <w:next w:val="Normal"/>
    <w:qFormat/>
    <w:rsid w:val="00EC5C3A"/>
    <w:pPr>
      <w:keepNext/>
      <w:outlineLvl w:val="0"/>
    </w:pPr>
    <w:rPr>
      <w:rFonts w:ascii=".VnTime" w:hAnsi=".VnTime"/>
      <w:b/>
      <w:bCs/>
    </w:rPr>
  </w:style>
  <w:style w:type="paragraph" w:styleId="Heading2">
    <w:name w:val="heading 2"/>
    <w:basedOn w:val="Normal"/>
    <w:next w:val="Normal"/>
    <w:qFormat/>
    <w:rsid w:val="00EC5C3A"/>
    <w:pPr>
      <w:keepNext/>
      <w:spacing w:before="240" w:after="60"/>
      <w:outlineLvl w:val="1"/>
    </w:pPr>
    <w:rPr>
      <w:rFonts w:ascii="Arial" w:hAnsi="Arial" w:cs="Arial"/>
      <w:b/>
      <w:bCs/>
      <w:i/>
      <w:iCs/>
    </w:rPr>
  </w:style>
  <w:style w:type="paragraph" w:styleId="Heading3">
    <w:name w:val="heading 3"/>
    <w:basedOn w:val="Normal"/>
    <w:next w:val="Normal"/>
    <w:qFormat/>
    <w:rsid w:val="00EC5C3A"/>
    <w:pPr>
      <w:keepNext/>
      <w:spacing w:before="240" w:after="60"/>
      <w:outlineLvl w:val="2"/>
    </w:pPr>
    <w:rPr>
      <w:rFonts w:ascii="Arial" w:hAnsi="Arial" w:cs="Arial"/>
      <w:b/>
      <w:bCs/>
      <w:sz w:val="26"/>
      <w:szCs w:val="26"/>
    </w:rPr>
  </w:style>
  <w:style w:type="paragraph" w:styleId="Heading4">
    <w:name w:val="heading 4"/>
    <w:basedOn w:val="Normal"/>
    <w:next w:val="Normal"/>
    <w:qFormat/>
    <w:rsid w:val="00EC5C3A"/>
    <w:pPr>
      <w:keepNext/>
      <w:spacing w:before="240" w:after="60"/>
      <w:outlineLvl w:val="3"/>
    </w:pPr>
    <w:rPr>
      <w:b/>
      <w:bCs/>
    </w:rPr>
  </w:style>
  <w:style w:type="paragraph" w:styleId="Heading5">
    <w:name w:val="heading 5"/>
    <w:basedOn w:val="Normal"/>
    <w:next w:val="Normal"/>
    <w:qFormat/>
    <w:rsid w:val="00EC5C3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rsid w:val="00A615A2"/>
    <w:pPr>
      <w:spacing w:before="120" w:line="360" w:lineRule="auto"/>
      <w:ind w:firstLine="720"/>
      <w:jc w:val="both"/>
    </w:pPr>
    <w:rPr>
      <w:rFonts w:ascii="Times New Roman" w:hAnsi="Times New Roman"/>
      <w:bCs w:val="0"/>
      <w:sz w:val="26"/>
      <w:szCs w:val="24"/>
      <w:lang w:val="fr-CA"/>
    </w:rPr>
  </w:style>
  <w:style w:type="paragraph" w:customStyle="1" w:styleId="StyleHeading313ptFirstline127cmBefore6pt">
    <w:name w:val="Style Heading 3 + 13 pt First line:  1.27 cm Before:  6 pt"/>
    <w:basedOn w:val="Heading3"/>
    <w:rsid w:val="00A615A2"/>
    <w:pPr>
      <w:keepNext w:val="0"/>
      <w:spacing w:before="120" w:after="0" w:line="360" w:lineRule="auto"/>
      <w:ind w:firstLine="720"/>
    </w:pPr>
    <w:rPr>
      <w:rFonts w:ascii="Times New Roman" w:hAnsi="Times New Roman" w:cs="Times New Roman"/>
      <w:szCs w:val="20"/>
    </w:rPr>
  </w:style>
  <w:style w:type="paragraph" w:customStyle="1" w:styleId="StyleHeading4NotItalic">
    <w:name w:val="Style Heading 4 + Not Italic"/>
    <w:basedOn w:val="Heading4"/>
    <w:rsid w:val="00A615A2"/>
  </w:style>
  <w:style w:type="character" w:customStyle="1" w:styleId="Style2">
    <w:name w:val="Style2"/>
    <w:rsid w:val="00EC5C3A"/>
    <w:rPr>
      <w:rFonts w:ascii="Times New Roman" w:hAnsi="Times New Roman"/>
      <w:sz w:val="32"/>
      <w:szCs w:val="32"/>
    </w:rPr>
  </w:style>
  <w:style w:type="paragraph" w:customStyle="1" w:styleId="Style3">
    <w:name w:val="Style3"/>
    <w:basedOn w:val="Heading2"/>
    <w:rsid w:val="00EC5C3A"/>
    <w:pPr>
      <w:spacing w:before="120" w:line="400" w:lineRule="exact"/>
    </w:pPr>
    <w:rPr>
      <w:rFonts w:cs="Times New Roman"/>
    </w:rPr>
  </w:style>
  <w:style w:type="paragraph" w:customStyle="1" w:styleId="Style4">
    <w:name w:val="Style4"/>
    <w:basedOn w:val="Heading3"/>
    <w:rsid w:val="00EC5C3A"/>
    <w:pPr>
      <w:spacing w:before="120" w:line="400" w:lineRule="exact"/>
    </w:pPr>
    <w:rPr>
      <w:sz w:val="28"/>
      <w:szCs w:val="28"/>
    </w:rPr>
  </w:style>
  <w:style w:type="paragraph" w:customStyle="1" w:styleId="Style5">
    <w:name w:val="Style5"/>
    <w:basedOn w:val="Heading4"/>
    <w:rsid w:val="00EC5C3A"/>
    <w:pPr>
      <w:spacing w:before="120" w:line="400" w:lineRule="exact"/>
    </w:pPr>
    <w:rPr>
      <w:lang w:val="pt-BR"/>
    </w:rPr>
  </w:style>
  <w:style w:type="paragraph" w:customStyle="1" w:styleId="Style6">
    <w:name w:val="Style6"/>
    <w:basedOn w:val="Heading5"/>
    <w:rsid w:val="00EC5C3A"/>
    <w:pPr>
      <w:spacing w:before="120"/>
    </w:pPr>
    <w:rPr>
      <w:lang w:val="pt-BR"/>
    </w:rPr>
  </w:style>
  <w:style w:type="character" w:styleId="FootnoteReference">
    <w:name w:val="footnote reference"/>
    <w:aliases w:val="Footnote text, BVI fnr,Re,Footnote dich,Footnote Reference Number,Footnote Reference_LVL6"/>
    <w:link w:val="4GCharCharChar"/>
    <w:uiPriority w:val="99"/>
    <w:qFormat/>
    <w:rsid w:val="00EC5C3A"/>
    <w:rPr>
      <w:vertAlign w:val="superscript"/>
    </w:rPr>
  </w:style>
  <w:style w:type="table" w:styleId="TableGrid">
    <w:name w:val="Table Grid"/>
    <w:basedOn w:val="TableNormal"/>
    <w:rsid w:val="00EC5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826FB"/>
    <w:rPr>
      <w:color w:val="0000FF"/>
      <w:u w:val="single"/>
    </w:rPr>
  </w:style>
  <w:style w:type="paragraph" w:styleId="Footer">
    <w:name w:val="footer"/>
    <w:basedOn w:val="Normal"/>
    <w:rsid w:val="009269D9"/>
    <w:pPr>
      <w:tabs>
        <w:tab w:val="center" w:pos="4320"/>
        <w:tab w:val="right" w:pos="8640"/>
      </w:tabs>
    </w:pPr>
  </w:style>
  <w:style w:type="character" w:styleId="PageNumber">
    <w:name w:val="page number"/>
    <w:basedOn w:val="DefaultParagraphFont"/>
    <w:rsid w:val="009269D9"/>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2854BF"/>
    <w:pPr>
      <w:spacing w:after="200" w:line="276" w:lineRule="auto"/>
      <w:ind w:left="720"/>
      <w:contextualSpacing/>
    </w:pPr>
    <w:rPr>
      <w:rFonts w:ascii="Calibri" w:eastAsia="Calibri" w:hAnsi="Calibri"/>
      <w:sz w:val="22"/>
      <w:szCs w:val="22"/>
    </w:rPr>
  </w:style>
  <w:style w:type="paragraph" w:styleId="NormalWeb">
    <w:name w:val="Normal (Web)"/>
    <w:aliases w:val="Обычный (веб)1,Обычный (веб) Знак,Обычный (веб) Знак1,Обычный (веб) Знак Знак,Normal (Web) Char1,Char8 Char,Char8, Char8 Char, Char8,Char Char Char,Char Char Char Char Char Char Char Char Char Char Char,webb,Char"/>
    <w:basedOn w:val="Normal"/>
    <w:link w:val="NormalWebChar"/>
    <w:uiPriority w:val="99"/>
    <w:unhideWhenUsed/>
    <w:qFormat/>
    <w:rsid w:val="002854BF"/>
    <w:pPr>
      <w:spacing w:before="100" w:beforeAutospacing="1" w:after="100" w:afterAutospacing="1"/>
    </w:pPr>
    <w:rPr>
      <w:sz w:val="24"/>
      <w:szCs w:val="24"/>
    </w:rPr>
  </w:style>
  <w:style w:type="paragraph" w:customStyle="1" w:styleId="n-dieund">
    <w:name w:val="n-dieund"/>
    <w:basedOn w:val="Normal"/>
    <w:uiPriority w:val="99"/>
    <w:rsid w:val="002854BF"/>
    <w:pPr>
      <w:widowControl w:val="0"/>
      <w:spacing w:after="120"/>
      <w:ind w:firstLine="709"/>
      <w:jc w:val="both"/>
    </w:pPr>
    <w:rPr>
      <w:color w:val="000000"/>
    </w:rPr>
  </w:style>
  <w:style w:type="paragraph" w:styleId="BodyText">
    <w:name w:val="Body Text"/>
    <w:basedOn w:val="Normal"/>
    <w:link w:val="BodyTextChar"/>
    <w:rsid w:val="002854BF"/>
    <w:rPr>
      <w:rFonts w:ascii=".VnTime" w:hAnsi=".VnTime"/>
      <w:i/>
      <w:iCs/>
      <w:szCs w:val="24"/>
      <w:lang w:val="x-none" w:eastAsia="x-none"/>
    </w:rPr>
  </w:style>
  <w:style w:type="character" w:customStyle="1" w:styleId="BodyTextChar">
    <w:name w:val="Body Text Char"/>
    <w:link w:val="BodyText"/>
    <w:rsid w:val="002854BF"/>
    <w:rPr>
      <w:rFonts w:ascii=".VnTime" w:hAnsi=".VnTime"/>
      <w:i/>
      <w:iCs/>
      <w:sz w:val="28"/>
      <w:szCs w:val="24"/>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8F4FE6"/>
    <w:rPr>
      <w:sz w:val="20"/>
      <w:szCs w:val="20"/>
    </w:rPr>
  </w:style>
  <w:style w:type="character" w:customStyle="1" w:styleId="FootnoteTextChar">
    <w:name w:val="Footnote Text Char"/>
    <w:aliases w:val="fn Char1,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8F4FE6"/>
  </w:style>
  <w:style w:type="paragraph" w:customStyle="1" w:styleId="Normal1">
    <w:name w:val="Normal1"/>
    <w:basedOn w:val="Normal"/>
    <w:rsid w:val="0039283C"/>
    <w:pPr>
      <w:spacing w:before="100" w:beforeAutospacing="1" w:after="100" w:afterAutospacing="1"/>
    </w:pPr>
    <w:rPr>
      <w:sz w:val="24"/>
      <w:szCs w:val="24"/>
    </w:rPr>
  </w:style>
  <w:style w:type="paragraph" w:customStyle="1" w:styleId="Default">
    <w:name w:val="Default"/>
    <w:rsid w:val="002B569F"/>
    <w:pPr>
      <w:autoSpaceDE w:val="0"/>
      <w:autoSpaceDN w:val="0"/>
      <w:adjustRightInd w:val="0"/>
    </w:pPr>
    <w:rPr>
      <w:color w:val="000000"/>
      <w:sz w:val="24"/>
      <w:szCs w:val="24"/>
      <w:lang w:val="en-US" w:eastAsia="en-US"/>
    </w:rPr>
  </w:style>
  <w:style w:type="paragraph" w:styleId="BalloonText">
    <w:name w:val="Balloon Text"/>
    <w:basedOn w:val="Normal"/>
    <w:link w:val="BalloonTextChar"/>
    <w:rsid w:val="00672F98"/>
    <w:rPr>
      <w:rFonts w:ascii="Tahoma" w:hAnsi="Tahoma"/>
      <w:sz w:val="16"/>
      <w:szCs w:val="16"/>
      <w:lang w:val="x-none" w:eastAsia="x-none"/>
    </w:rPr>
  </w:style>
  <w:style w:type="character" w:customStyle="1" w:styleId="BalloonTextChar">
    <w:name w:val="Balloon Text Char"/>
    <w:link w:val="BalloonText"/>
    <w:rsid w:val="00672F98"/>
    <w:rPr>
      <w:rFonts w:ascii="Tahoma" w:hAnsi="Tahoma" w:cs="Tahoma"/>
      <w:sz w:val="16"/>
      <w:szCs w:val="16"/>
    </w:rPr>
  </w:style>
  <w:style w:type="character" w:styleId="Strong">
    <w:name w:val="Strong"/>
    <w:qFormat/>
    <w:rsid w:val="002B2818"/>
    <w:rPr>
      <w:b/>
      <w:bCs/>
    </w:rPr>
  </w:style>
  <w:style w:type="character" w:customStyle="1" w:styleId="NormalWebChar">
    <w:name w:val="Normal (Web) Char"/>
    <w:aliases w:val="Обычный (веб)1 Char,Обычный (веб) Знак Char,Обычный (веб) Знак1 Char,Обычный (веб) Знак Знак Char,Normal (Web) Char1 Char,Char8 Char Char,Char8 Char1, Char8 Char Char, Char8 Char1,Char Char Char Char,webb Char,Char Char"/>
    <w:link w:val="NormalWeb"/>
    <w:locked/>
    <w:rsid w:val="004373A4"/>
    <w:rPr>
      <w:sz w:val="24"/>
      <w:szCs w:val="24"/>
    </w:rPr>
  </w:style>
  <w:style w:type="paragraph" w:styleId="Header">
    <w:name w:val="header"/>
    <w:basedOn w:val="Normal"/>
    <w:link w:val="HeaderChar"/>
    <w:uiPriority w:val="99"/>
    <w:rsid w:val="00220631"/>
    <w:pPr>
      <w:tabs>
        <w:tab w:val="center" w:pos="4680"/>
        <w:tab w:val="right" w:pos="9360"/>
      </w:tabs>
    </w:pPr>
  </w:style>
  <w:style w:type="character" w:customStyle="1" w:styleId="HeaderChar">
    <w:name w:val="Header Char"/>
    <w:link w:val="Header"/>
    <w:uiPriority w:val="99"/>
    <w:rsid w:val="00220631"/>
    <w:rPr>
      <w:sz w:val="28"/>
      <w:szCs w:val="28"/>
    </w:rPr>
  </w:style>
  <w:style w:type="character" w:styleId="Emphasis">
    <w:name w:val="Emphasis"/>
    <w:uiPriority w:val="20"/>
    <w:qFormat/>
    <w:rsid w:val="00D21308"/>
    <w:rPr>
      <w:i/>
      <w:iCs/>
    </w:rPr>
  </w:style>
  <w:style w:type="character" w:customStyle="1" w:styleId="FootnoteTextChar2">
    <w:name w:val="Footnote Text Char2"/>
    <w:aliases w:val="fn Char,Footnote Text Char1 Char1 Char1,Footnote Text Char Char Char1 Char1,Footnote Text Char1 Char Char Char1,Footnote Text Char Char Char Char Char Char Char Char2,Footnote Text Char Char Char Char Char Char Char Char Char1"/>
    <w:uiPriority w:val="99"/>
    <w:rsid w:val="00683A11"/>
    <w:rPr>
      <w:rFonts w:eastAsia="Times New Roman"/>
      <w:position w:val="-1"/>
      <w:sz w:val="20"/>
      <w:szCs w:val="20"/>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683A11"/>
    <w:rPr>
      <w:rFonts w:ascii="Calibri" w:eastAsia="Calibri" w:hAnsi="Calibri"/>
      <w:sz w:val="22"/>
      <w:szCs w:val="22"/>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683A11"/>
    <w:pPr>
      <w:spacing w:before="100" w:line="240" w:lineRule="exact"/>
      <w:ind w:firstLine="720"/>
      <w:jc w:val="both"/>
    </w:pPr>
    <w:rPr>
      <w:sz w:val="20"/>
      <w:szCs w:val="20"/>
      <w:vertAlign w:val="superscript"/>
    </w:rPr>
  </w:style>
  <w:style w:type="paragraph" w:styleId="Revision">
    <w:name w:val="Revision"/>
    <w:hidden/>
    <w:uiPriority w:val="99"/>
    <w:semiHidden/>
    <w:rsid w:val="006223E8"/>
    <w:rPr>
      <w:sz w:val="28"/>
      <w:szCs w:val="28"/>
      <w:lang w:val="en-US" w:eastAsia="en-US"/>
    </w:rPr>
  </w:style>
  <w:style w:type="paragraph" w:customStyle="1" w:styleId="ColorfulList-Accent11">
    <w:name w:val="Colorful List - Accent 11"/>
    <w:basedOn w:val="Normal"/>
    <w:uiPriority w:val="34"/>
    <w:qFormat/>
    <w:rsid w:val="0099417C"/>
    <w:pPr>
      <w:spacing w:after="200" w:line="276" w:lineRule="auto"/>
      <w:ind w:left="720"/>
      <w:contextualSpacing/>
    </w:pPr>
    <w:rPr>
      <w:rFonts w:ascii="Calibri" w:eastAsia="Calibri" w:hAnsi="Calibri"/>
      <w:noProof/>
      <w:sz w:val="22"/>
      <w:szCs w:val="22"/>
      <w:lang w:val="vi-VN"/>
    </w:rPr>
  </w:style>
  <w:style w:type="character" w:styleId="CommentReference">
    <w:name w:val="annotation reference"/>
    <w:basedOn w:val="DefaultParagraphFont"/>
    <w:rsid w:val="008B6EA8"/>
    <w:rPr>
      <w:sz w:val="16"/>
      <w:szCs w:val="16"/>
    </w:rPr>
  </w:style>
  <w:style w:type="paragraph" w:styleId="CommentText">
    <w:name w:val="annotation text"/>
    <w:basedOn w:val="Normal"/>
    <w:link w:val="CommentTextChar"/>
    <w:rsid w:val="008B6EA8"/>
    <w:rPr>
      <w:sz w:val="20"/>
      <w:szCs w:val="20"/>
    </w:rPr>
  </w:style>
  <w:style w:type="character" w:customStyle="1" w:styleId="CommentTextChar">
    <w:name w:val="Comment Text Char"/>
    <w:basedOn w:val="DefaultParagraphFont"/>
    <w:link w:val="CommentText"/>
    <w:rsid w:val="008B6EA8"/>
    <w:rPr>
      <w:lang w:val="en-US" w:eastAsia="en-US"/>
    </w:rPr>
  </w:style>
  <w:style w:type="paragraph" w:styleId="CommentSubject">
    <w:name w:val="annotation subject"/>
    <w:basedOn w:val="CommentText"/>
    <w:next w:val="CommentText"/>
    <w:link w:val="CommentSubjectChar"/>
    <w:rsid w:val="008B6EA8"/>
    <w:rPr>
      <w:b/>
      <w:bCs/>
    </w:rPr>
  </w:style>
  <w:style w:type="character" w:customStyle="1" w:styleId="CommentSubjectChar">
    <w:name w:val="Comment Subject Char"/>
    <w:basedOn w:val="CommentTextChar"/>
    <w:link w:val="CommentSubject"/>
    <w:rsid w:val="008B6EA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525426">
      <w:bodyDiv w:val="1"/>
      <w:marLeft w:val="0"/>
      <w:marRight w:val="0"/>
      <w:marTop w:val="0"/>
      <w:marBottom w:val="0"/>
      <w:divBdr>
        <w:top w:val="none" w:sz="0" w:space="0" w:color="auto"/>
        <w:left w:val="none" w:sz="0" w:space="0" w:color="auto"/>
        <w:bottom w:val="none" w:sz="0" w:space="0" w:color="auto"/>
        <w:right w:val="none" w:sz="0" w:space="0" w:color="auto"/>
      </w:divBdr>
    </w:div>
    <w:div w:id="313679936">
      <w:bodyDiv w:val="1"/>
      <w:marLeft w:val="0"/>
      <w:marRight w:val="0"/>
      <w:marTop w:val="0"/>
      <w:marBottom w:val="0"/>
      <w:divBdr>
        <w:top w:val="none" w:sz="0" w:space="0" w:color="auto"/>
        <w:left w:val="none" w:sz="0" w:space="0" w:color="auto"/>
        <w:bottom w:val="none" w:sz="0" w:space="0" w:color="auto"/>
        <w:right w:val="none" w:sz="0" w:space="0" w:color="auto"/>
      </w:divBdr>
    </w:div>
    <w:div w:id="363331759">
      <w:bodyDiv w:val="1"/>
      <w:marLeft w:val="0"/>
      <w:marRight w:val="0"/>
      <w:marTop w:val="0"/>
      <w:marBottom w:val="0"/>
      <w:divBdr>
        <w:top w:val="none" w:sz="0" w:space="0" w:color="auto"/>
        <w:left w:val="none" w:sz="0" w:space="0" w:color="auto"/>
        <w:bottom w:val="none" w:sz="0" w:space="0" w:color="auto"/>
        <w:right w:val="none" w:sz="0" w:space="0" w:color="auto"/>
      </w:divBdr>
    </w:div>
    <w:div w:id="381054510">
      <w:bodyDiv w:val="1"/>
      <w:marLeft w:val="0"/>
      <w:marRight w:val="0"/>
      <w:marTop w:val="0"/>
      <w:marBottom w:val="0"/>
      <w:divBdr>
        <w:top w:val="none" w:sz="0" w:space="0" w:color="auto"/>
        <w:left w:val="none" w:sz="0" w:space="0" w:color="auto"/>
        <w:bottom w:val="none" w:sz="0" w:space="0" w:color="auto"/>
        <w:right w:val="none" w:sz="0" w:space="0" w:color="auto"/>
      </w:divBdr>
    </w:div>
    <w:div w:id="474644452">
      <w:bodyDiv w:val="1"/>
      <w:marLeft w:val="0"/>
      <w:marRight w:val="0"/>
      <w:marTop w:val="0"/>
      <w:marBottom w:val="0"/>
      <w:divBdr>
        <w:top w:val="none" w:sz="0" w:space="0" w:color="auto"/>
        <w:left w:val="none" w:sz="0" w:space="0" w:color="auto"/>
        <w:bottom w:val="none" w:sz="0" w:space="0" w:color="auto"/>
        <w:right w:val="none" w:sz="0" w:space="0" w:color="auto"/>
      </w:divBdr>
    </w:div>
    <w:div w:id="516621684">
      <w:bodyDiv w:val="1"/>
      <w:marLeft w:val="0"/>
      <w:marRight w:val="0"/>
      <w:marTop w:val="0"/>
      <w:marBottom w:val="0"/>
      <w:divBdr>
        <w:top w:val="none" w:sz="0" w:space="0" w:color="auto"/>
        <w:left w:val="none" w:sz="0" w:space="0" w:color="auto"/>
        <w:bottom w:val="none" w:sz="0" w:space="0" w:color="auto"/>
        <w:right w:val="none" w:sz="0" w:space="0" w:color="auto"/>
      </w:divBdr>
    </w:div>
    <w:div w:id="643587443">
      <w:bodyDiv w:val="1"/>
      <w:marLeft w:val="0"/>
      <w:marRight w:val="0"/>
      <w:marTop w:val="0"/>
      <w:marBottom w:val="0"/>
      <w:divBdr>
        <w:top w:val="none" w:sz="0" w:space="0" w:color="auto"/>
        <w:left w:val="none" w:sz="0" w:space="0" w:color="auto"/>
        <w:bottom w:val="none" w:sz="0" w:space="0" w:color="auto"/>
        <w:right w:val="none" w:sz="0" w:space="0" w:color="auto"/>
      </w:divBdr>
    </w:div>
    <w:div w:id="682974200">
      <w:bodyDiv w:val="1"/>
      <w:marLeft w:val="0"/>
      <w:marRight w:val="0"/>
      <w:marTop w:val="0"/>
      <w:marBottom w:val="0"/>
      <w:divBdr>
        <w:top w:val="none" w:sz="0" w:space="0" w:color="auto"/>
        <w:left w:val="none" w:sz="0" w:space="0" w:color="auto"/>
        <w:bottom w:val="none" w:sz="0" w:space="0" w:color="auto"/>
        <w:right w:val="none" w:sz="0" w:space="0" w:color="auto"/>
      </w:divBdr>
    </w:div>
    <w:div w:id="838034932">
      <w:bodyDiv w:val="1"/>
      <w:marLeft w:val="0"/>
      <w:marRight w:val="0"/>
      <w:marTop w:val="0"/>
      <w:marBottom w:val="0"/>
      <w:divBdr>
        <w:top w:val="none" w:sz="0" w:space="0" w:color="auto"/>
        <w:left w:val="none" w:sz="0" w:space="0" w:color="auto"/>
        <w:bottom w:val="none" w:sz="0" w:space="0" w:color="auto"/>
        <w:right w:val="none" w:sz="0" w:space="0" w:color="auto"/>
      </w:divBdr>
    </w:div>
    <w:div w:id="855461101">
      <w:bodyDiv w:val="1"/>
      <w:marLeft w:val="0"/>
      <w:marRight w:val="0"/>
      <w:marTop w:val="0"/>
      <w:marBottom w:val="0"/>
      <w:divBdr>
        <w:top w:val="none" w:sz="0" w:space="0" w:color="auto"/>
        <w:left w:val="none" w:sz="0" w:space="0" w:color="auto"/>
        <w:bottom w:val="none" w:sz="0" w:space="0" w:color="auto"/>
        <w:right w:val="none" w:sz="0" w:space="0" w:color="auto"/>
      </w:divBdr>
    </w:div>
    <w:div w:id="955023106">
      <w:bodyDiv w:val="1"/>
      <w:marLeft w:val="0"/>
      <w:marRight w:val="0"/>
      <w:marTop w:val="0"/>
      <w:marBottom w:val="0"/>
      <w:divBdr>
        <w:top w:val="none" w:sz="0" w:space="0" w:color="auto"/>
        <w:left w:val="none" w:sz="0" w:space="0" w:color="auto"/>
        <w:bottom w:val="none" w:sz="0" w:space="0" w:color="auto"/>
        <w:right w:val="none" w:sz="0" w:space="0" w:color="auto"/>
      </w:divBdr>
    </w:div>
    <w:div w:id="1109466446">
      <w:bodyDiv w:val="1"/>
      <w:marLeft w:val="0"/>
      <w:marRight w:val="0"/>
      <w:marTop w:val="0"/>
      <w:marBottom w:val="0"/>
      <w:divBdr>
        <w:top w:val="none" w:sz="0" w:space="0" w:color="auto"/>
        <w:left w:val="none" w:sz="0" w:space="0" w:color="auto"/>
        <w:bottom w:val="none" w:sz="0" w:space="0" w:color="auto"/>
        <w:right w:val="none" w:sz="0" w:space="0" w:color="auto"/>
      </w:divBdr>
    </w:div>
    <w:div w:id="1557472182">
      <w:bodyDiv w:val="1"/>
      <w:marLeft w:val="0"/>
      <w:marRight w:val="0"/>
      <w:marTop w:val="0"/>
      <w:marBottom w:val="0"/>
      <w:divBdr>
        <w:top w:val="none" w:sz="0" w:space="0" w:color="auto"/>
        <w:left w:val="none" w:sz="0" w:space="0" w:color="auto"/>
        <w:bottom w:val="none" w:sz="0" w:space="0" w:color="auto"/>
        <w:right w:val="none" w:sz="0" w:space="0" w:color="auto"/>
      </w:divBdr>
    </w:div>
    <w:div w:id="1838227191">
      <w:bodyDiv w:val="1"/>
      <w:marLeft w:val="0"/>
      <w:marRight w:val="0"/>
      <w:marTop w:val="0"/>
      <w:marBottom w:val="0"/>
      <w:divBdr>
        <w:top w:val="none" w:sz="0" w:space="0" w:color="auto"/>
        <w:left w:val="none" w:sz="0" w:space="0" w:color="auto"/>
        <w:bottom w:val="none" w:sz="0" w:space="0" w:color="auto"/>
        <w:right w:val="none" w:sz="0" w:space="0" w:color="auto"/>
      </w:divBdr>
    </w:div>
    <w:div w:id="1905335187">
      <w:bodyDiv w:val="1"/>
      <w:marLeft w:val="0"/>
      <w:marRight w:val="0"/>
      <w:marTop w:val="0"/>
      <w:marBottom w:val="0"/>
      <w:divBdr>
        <w:top w:val="none" w:sz="0" w:space="0" w:color="auto"/>
        <w:left w:val="none" w:sz="0" w:space="0" w:color="auto"/>
        <w:bottom w:val="none" w:sz="0" w:space="0" w:color="auto"/>
        <w:right w:val="none" w:sz="0" w:space="0" w:color="auto"/>
      </w:divBdr>
    </w:div>
    <w:div w:id="1941911642">
      <w:bodyDiv w:val="1"/>
      <w:marLeft w:val="0"/>
      <w:marRight w:val="0"/>
      <w:marTop w:val="0"/>
      <w:marBottom w:val="0"/>
      <w:divBdr>
        <w:top w:val="none" w:sz="0" w:space="0" w:color="auto"/>
        <w:left w:val="none" w:sz="0" w:space="0" w:color="auto"/>
        <w:bottom w:val="none" w:sz="0" w:space="0" w:color="auto"/>
        <w:right w:val="none" w:sz="0" w:space="0" w:color="auto"/>
      </w:divBdr>
    </w:div>
    <w:div w:id="1986352995">
      <w:bodyDiv w:val="1"/>
      <w:marLeft w:val="0"/>
      <w:marRight w:val="0"/>
      <w:marTop w:val="0"/>
      <w:marBottom w:val="0"/>
      <w:divBdr>
        <w:top w:val="none" w:sz="0" w:space="0" w:color="auto"/>
        <w:left w:val="none" w:sz="0" w:space="0" w:color="auto"/>
        <w:bottom w:val="none" w:sz="0" w:space="0" w:color="auto"/>
        <w:right w:val="none" w:sz="0" w:space="0" w:color="auto"/>
      </w:divBdr>
    </w:div>
    <w:div w:id="202520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2EE69-C00C-4B5A-81D3-70045B04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5000</Words>
  <Characters>28505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Mau CV noi bo</vt:lpstr>
    </vt:vector>
  </TitlesOfParts>
  <Company>HOME</Company>
  <LinksUpToDate>false</LinksUpToDate>
  <CharactersWithSpaces>33439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CV noi bo</dc:title>
  <dc:subject/>
  <dc:creator>bachx</dc:creator>
  <cp:keywords/>
  <cp:lastModifiedBy>Vu Giang</cp:lastModifiedBy>
  <cp:revision>7</cp:revision>
  <cp:lastPrinted>2026-01-21T01:39:00Z</cp:lastPrinted>
  <dcterms:created xsi:type="dcterms:W3CDTF">2026-02-13T00:39:00Z</dcterms:created>
  <dcterms:modified xsi:type="dcterms:W3CDTF">2026-02-13T07:47:00Z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
  </property>
</Properties>
</file>